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06F" w:rsidRPr="0049606F" w:rsidRDefault="0049606F" w:rsidP="009F2925">
      <w:pPr>
        <w:pStyle w:val="Default"/>
        <w:jc w:val="center"/>
        <w:rPr>
          <w:rFonts w:asciiTheme="majorEastAsia" w:eastAsiaTheme="majorEastAsia" w:hAnsiTheme="majorEastAsia"/>
          <w:color w:val="auto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auto"/>
          <w:sz w:val="26"/>
        </w:rPr>
        <w:t xml:space="preserve">　　　　　　　　　　　　　　　　　　　　　　　　　　</w:t>
      </w:r>
      <w:r w:rsidR="00094092">
        <w:rPr>
          <w:rFonts w:asciiTheme="majorEastAsia" w:eastAsiaTheme="majorEastAsia" w:hAnsiTheme="majorEastAsia" w:hint="eastAsia"/>
          <w:b/>
          <w:color w:val="auto"/>
          <w:sz w:val="26"/>
        </w:rPr>
        <w:t xml:space="preserve">　　　</w:t>
      </w:r>
      <w:r w:rsidR="00D90082">
        <w:rPr>
          <w:rFonts w:asciiTheme="majorEastAsia" w:eastAsiaTheme="majorEastAsia" w:hAnsiTheme="majorEastAsia" w:hint="eastAsia"/>
          <w:color w:val="auto"/>
          <w:sz w:val="20"/>
          <w:szCs w:val="20"/>
        </w:rPr>
        <w:t>令和</w:t>
      </w:r>
      <w:r w:rsidR="00D90082">
        <w:rPr>
          <w:rFonts w:asciiTheme="majorEastAsia" w:eastAsiaTheme="majorEastAsia" w:hAnsiTheme="majorEastAsia"/>
          <w:color w:val="auto"/>
          <w:sz w:val="20"/>
          <w:szCs w:val="20"/>
        </w:rPr>
        <w:t>5</w:t>
      </w:r>
      <w:r w:rsidRPr="0049606F">
        <w:rPr>
          <w:rFonts w:asciiTheme="majorEastAsia" w:eastAsiaTheme="majorEastAsia" w:hAnsiTheme="majorEastAsia" w:hint="eastAsia"/>
          <w:color w:val="auto"/>
          <w:sz w:val="20"/>
          <w:szCs w:val="20"/>
        </w:rPr>
        <w:t>年</w:t>
      </w:r>
      <w:r w:rsidR="00D90082">
        <w:rPr>
          <w:rFonts w:asciiTheme="majorEastAsia" w:eastAsiaTheme="majorEastAsia" w:hAnsiTheme="majorEastAsia"/>
          <w:color w:val="auto"/>
          <w:sz w:val="20"/>
          <w:szCs w:val="20"/>
        </w:rPr>
        <w:t>8</w:t>
      </w:r>
      <w:r w:rsidRPr="0049606F">
        <w:rPr>
          <w:rFonts w:asciiTheme="majorEastAsia" w:eastAsiaTheme="majorEastAsia" w:hAnsiTheme="majorEastAsia" w:hint="eastAsia"/>
          <w:color w:val="auto"/>
          <w:sz w:val="20"/>
          <w:szCs w:val="20"/>
        </w:rPr>
        <w:t>月改訂</w:t>
      </w:r>
    </w:p>
    <w:p w:rsidR="00A6008A" w:rsidRPr="002D4BD2" w:rsidRDefault="00A6008A" w:rsidP="009F2925">
      <w:pPr>
        <w:pStyle w:val="Default"/>
        <w:jc w:val="center"/>
        <w:rPr>
          <w:rFonts w:asciiTheme="majorEastAsia" w:eastAsiaTheme="majorEastAsia" w:hAnsiTheme="majorEastAsia"/>
          <w:b/>
          <w:color w:val="auto"/>
          <w:sz w:val="26"/>
        </w:rPr>
      </w:pPr>
      <w:r w:rsidRPr="002D4BD2">
        <w:rPr>
          <w:rFonts w:asciiTheme="majorEastAsia" w:eastAsiaTheme="majorEastAsia" w:hAnsiTheme="majorEastAsia" w:hint="eastAsia"/>
          <w:b/>
          <w:color w:val="auto"/>
          <w:sz w:val="26"/>
        </w:rPr>
        <w:t>一般社団法人</w:t>
      </w:r>
      <w:r w:rsidR="00D90082">
        <w:rPr>
          <w:rFonts w:asciiTheme="majorEastAsia" w:eastAsiaTheme="majorEastAsia" w:hAnsiTheme="majorEastAsia" w:hint="eastAsia"/>
          <w:b/>
          <w:color w:val="auto"/>
          <w:sz w:val="26"/>
        </w:rPr>
        <w:t>日本造血・免疫細胞療法学会</w:t>
      </w:r>
    </w:p>
    <w:p w:rsidR="00627C55" w:rsidRPr="00DD68DF" w:rsidRDefault="00627C55" w:rsidP="00F54414">
      <w:pPr>
        <w:jc w:val="center"/>
        <w:outlineLvl w:val="0"/>
        <w:rPr>
          <w:rFonts w:asciiTheme="majorEastAsia" w:eastAsiaTheme="majorEastAsia" w:hAnsiTheme="majorEastAsia"/>
          <w:b/>
          <w:color w:val="FF0000"/>
          <w:sz w:val="26"/>
          <w:szCs w:val="36"/>
        </w:rPr>
      </w:pPr>
      <w:r w:rsidRPr="002D4BD2">
        <w:rPr>
          <w:rFonts w:asciiTheme="majorEastAsia" w:eastAsiaTheme="majorEastAsia" w:hAnsiTheme="majorEastAsia" w:hint="eastAsia"/>
          <w:b/>
          <w:sz w:val="26"/>
          <w:szCs w:val="36"/>
        </w:rPr>
        <w:t>HCTC</w:t>
      </w:r>
      <w:r w:rsidR="009F2925" w:rsidRPr="00410FBE">
        <w:rPr>
          <w:rFonts w:asciiTheme="majorEastAsia" w:eastAsiaTheme="majorEastAsia" w:hAnsiTheme="majorEastAsia" w:hint="eastAsia"/>
          <w:b/>
          <w:sz w:val="26"/>
          <w:szCs w:val="36"/>
        </w:rPr>
        <w:t>見学</w:t>
      </w:r>
      <w:r w:rsidR="00410FBE" w:rsidRPr="00410FBE">
        <w:rPr>
          <w:rFonts w:asciiTheme="majorEastAsia" w:eastAsiaTheme="majorEastAsia" w:hAnsiTheme="majorEastAsia" w:hint="eastAsia"/>
          <w:b/>
          <w:sz w:val="26"/>
          <w:szCs w:val="36"/>
        </w:rPr>
        <w:t>研修チェック</w:t>
      </w:r>
      <w:r w:rsidR="00BA3EA6" w:rsidRPr="00410FBE">
        <w:rPr>
          <w:rFonts w:asciiTheme="majorEastAsia" w:eastAsiaTheme="majorEastAsia" w:hAnsiTheme="majorEastAsia" w:hint="eastAsia"/>
          <w:b/>
          <w:sz w:val="26"/>
          <w:szCs w:val="36"/>
        </w:rPr>
        <w:t>シート</w:t>
      </w:r>
    </w:p>
    <w:p w:rsidR="00FF7D6E" w:rsidRDefault="00FF7D6E" w:rsidP="00A6008A">
      <w:pPr>
        <w:ind w:leftChars="2227" w:left="4677"/>
        <w:rPr>
          <w:rFonts w:asciiTheme="majorEastAsia" w:eastAsiaTheme="majorEastAsia" w:hAnsiTheme="majorEastAsia"/>
          <w:b/>
          <w:sz w:val="24"/>
          <w:szCs w:val="24"/>
        </w:rPr>
      </w:pPr>
    </w:p>
    <w:p w:rsidR="002D4BD2" w:rsidRPr="00F33FEE" w:rsidRDefault="009760E9" w:rsidP="00E81EB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F33FEE">
        <w:rPr>
          <w:rFonts w:asciiTheme="majorEastAsia" w:eastAsiaTheme="majorEastAsia" w:hAnsiTheme="majorEastAsia" w:hint="eastAsia"/>
          <w:sz w:val="24"/>
          <w:szCs w:val="24"/>
        </w:rPr>
        <w:t>見学</w:t>
      </w:r>
      <w:r w:rsidR="00566A9F" w:rsidRPr="00F33FEE">
        <w:rPr>
          <w:rFonts w:asciiTheme="majorEastAsia" w:eastAsiaTheme="majorEastAsia" w:hAnsiTheme="majorEastAsia" w:hint="eastAsia"/>
          <w:sz w:val="24"/>
          <w:szCs w:val="24"/>
        </w:rPr>
        <w:t>研修</w:t>
      </w:r>
      <w:r w:rsidRPr="00F33FEE">
        <w:rPr>
          <w:rFonts w:asciiTheme="majorEastAsia" w:eastAsiaTheme="majorEastAsia" w:hAnsiTheme="majorEastAsia" w:hint="eastAsia"/>
          <w:sz w:val="24"/>
          <w:szCs w:val="24"/>
        </w:rPr>
        <w:t>した</w:t>
      </w:r>
      <w:r w:rsidR="002D4BD2" w:rsidRPr="00F33FEE">
        <w:rPr>
          <w:rFonts w:asciiTheme="majorEastAsia" w:eastAsiaTheme="majorEastAsia" w:hAnsiTheme="majorEastAsia" w:hint="eastAsia"/>
          <w:sz w:val="24"/>
          <w:szCs w:val="24"/>
        </w:rPr>
        <w:t xml:space="preserve">施設　</w:t>
      </w:r>
      <w:r w:rsidR="005E6ED1" w:rsidRPr="00F33F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2D4BD2" w:rsidRPr="00F33F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病院</w:t>
      </w:r>
    </w:p>
    <w:p w:rsidR="002D4BD2" w:rsidRPr="00F33FEE" w:rsidRDefault="002D4BD2" w:rsidP="005E6ED1">
      <w:pPr>
        <w:rPr>
          <w:rFonts w:asciiTheme="majorEastAsia" w:eastAsiaTheme="majorEastAsia" w:hAnsiTheme="majorEastAsia"/>
          <w:sz w:val="16"/>
          <w:szCs w:val="16"/>
        </w:rPr>
      </w:pPr>
    </w:p>
    <w:p w:rsidR="002D4BD2" w:rsidRPr="00F33FEE" w:rsidRDefault="004C7EA0" w:rsidP="00B275B3">
      <w:pPr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33FEE">
        <w:rPr>
          <w:rFonts w:asciiTheme="majorEastAsia" w:eastAsiaTheme="majorEastAsia" w:hAnsiTheme="majorEastAsia" w:hint="eastAsia"/>
          <w:sz w:val="24"/>
          <w:szCs w:val="24"/>
        </w:rPr>
        <w:t>研修者施設名</w:t>
      </w:r>
      <w:r w:rsidR="002D4BD2" w:rsidRPr="00F33FE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D4BD2" w:rsidRPr="00F33F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E6ED1" w:rsidRPr="00F33F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23299" w:rsidRPr="00F33F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Pr="00F33F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2D4BD2" w:rsidRPr="00F33F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5E6ED1" w:rsidRPr="00F33FEE" w:rsidRDefault="004C7EA0" w:rsidP="00B275B3">
      <w:pPr>
        <w:ind w:leftChars="2227" w:left="4677" w:firstLineChars="50" w:firstLine="120"/>
        <w:rPr>
          <w:rFonts w:asciiTheme="majorEastAsia" w:eastAsiaTheme="majorEastAsia" w:hAnsiTheme="majorEastAsia"/>
          <w:sz w:val="24"/>
          <w:szCs w:val="24"/>
          <w:u w:color="008000"/>
        </w:rPr>
      </w:pPr>
      <w:r w:rsidRPr="00F33FEE">
        <w:rPr>
          <w:rFonts w:asciiTheme="majorEastAsia" w:eastAsiaTheme="majorEastAsia" w:hAnsiTheme="majorEastAsia" w:hint="eastAsia"/>
          <w:sz w:val="24"/>
          <w:szCs w:val="24"/>
          <w:u w:color="008000"/>
        </w:rPr>
        <w:t xml:space="preserve">研修者氏名　　</w:t>
      </w:r>
      <w:r w:rsidRPr="00F33F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B275B3" w:rsidRPr="00F33F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</w:p>
    <w:p w:rsidR="00B275B3" w:rsidRPr="00F33FEE" w:rsidRDefault="00B275B3" w:rsidP="009F2925">
      <w:pPr>
        <w:rPr>
          <w:rFonts w:asciiTheme="majorEastAsia" w:eastAsiaTheme="majorEastAsia" w:hAnsiTheme="majorEastAsia"/>
          <w:sz w:val="22"/>
        </w:rPr>
      </w:pPr>
    </w:p>
    <w:p w:rsidR="00627C55" w:rsidRPr="002D4BD2" w:rsidRDefault="002D4BD2" w:rsidP="009F2925">
      <w:pPr>
        <w:rPr>
          <w:rFonts w:asciiTheme="majorEastAsia" w:eastAsiaTheme="majorEastAsia" w:hAnsiTheme="majorEastAsia"/>
          <w:b/>
          <w:sz w:val="22"/>
        </w:rPr>
      </w:pPr>
      <w:r w:rsidRPr="00F33FEE">
        <w:rPr>
          <w:rFonts w:asciiTheme="majorEastAsia" w:eastAsiaTheme="majorEastAsia" w:hAnsiTheme="majorEastAsia" w:hint="eastAsia"/>
          <w:sz w:val="22"/>
        </w:rPr>
        <w:t>見学</w:t>
      </w:r>
      <w:r w:rsidR="00D4796C" w:rsidRPr="00F33FEE">
        <w:rPr>
          <w:rFonts w:asciiTheme="majorEastAsia" w:eastAsiaTheme="majorEastAsia" w:hAnsiTheme="majorEastAsia" w:hint="eastAsia"/>
          <w:strike/>
          <w:sz w:val="22"/>
        </w:rPr>
        <w:t>実習</w:t>
      </w:r>
      <w:r w:rsidR="00566A9F" w:rsidRPr="00F33FEE">
        <w:rPr>
          <w:rFonts w:asciiTheme="majorEastAsia" w:eastAsiaTheme="majorEastAsia" w:hAnsiTheme="majorEastAsia" w:hint="eastAsia"/>
          <w:sz w:val="22"/>
        </w:rPr>
        <w:t>研修</w:t>
      </w:r>
      <w:r w:rsidRPr="00F33FEE">
        <w:rPr>
          <w:rFonts w:asciiTheme="majorEastAsia" w:eastAsiaTheme="majorEastAsia" w:hAnsiTheme="majorEastAsia" w:hint="eastAsia"/>
          <w:sz w:val="22"/>
        </w:rPr>
        <w:t>に</w:t>
      </w:r>
      <w:r w:rsidRPr="00F33FEE">
        <w:rPr>
          <w:rFonts w:asciiTheme="majorEastAsia" w:eastAsiaTheme="majorEastAsia" w:hAnsiTheme="majorEastAsia" w:hint="eastAsia"/>
          <w:b/>
          <w:sz w:val="22"/>
        </w:rPr>
        <w:t>つい</w:t>
      </w:r>
      <w:r w:rsidRPr="002D4BD2">
        <w:rPr>
          <w:rFonts w:asciiTheme="majorEastAsia" w:eastAsiaTheme="majorEastAsia" w:hAnsiTheme="majorEastAsia" w:hint="eastAsia"/>
          <w:b/>
          <w:sz w:val="22"/>
        </w:rPr>
        <w:t>て</w:t>
      </w:r>
      <w:r w:rsidR="00AE5696">
        <w:rPr>
          <w:rFonts w:asciiTheme="majorEastAsia" w:eastAsiaTheme="majorEastAsia" w:hAnsiTheme="majorEastAsia" w:hint="eastAsia"/>
          <w:b/>
          <w:sz w:val="22"/>
        </w:rPr>
        <w:t>；</w:t>
      </w:r>
    </w:p>
    <w:p w:rsidR="00B129E9" w:rsidRDefault="009760E9" w:rsidP="002D4BD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研</w:t>
      </w:r>
      <w:r w:rsidRPr="005E6ED1">
        <w:rPr>
          <w:rFonts w:asciiTheme="majorEastAsia" w:eastAsiaTheme="majorEastAsia" w:hAnsiTheme="majorEastAsia" w:hint="eastAsia"/>
          <w:sz w:val="22"/>
        </w:rPr>
        <w:t>修の内容は</w:t>
      </w:r>
      <w:r w:rsidR="002D4BD2" w:rsidRPr="005E6ED1">
        <w:rPr>
          <w:rFonts w:asciiTheme="majorEastAsia" w:eastAsiaTheme="majorEastAsia" w:hAnsiTheme="majorEastAsia" w:hint="eastAsia"/>
          <w:sz w:val="22"/>
        </w:rPr>
        <w:t>規定してお</w:t>
      </w:r>
      <w:r w:rsidRPr="005E6ED1">
        <w:rPr>
          <w:rFonts w:asciiTheme="majorEastAsia" w:eastAsiaTheme="majorEastAsia" w:hAnsiTheme="majorEastAsia" w:hint="eastAsia"/>
          <w:sz w:val="22"/>
        </w:rPr>
        <w:t>らず、すべての項目を網羅する必要はありません</w:t>
      </w:r>
      <w:r w:rsidR="002D4BD2" w:rsidRPr="005E6ED1">
        <w:rPr>
          <w:rFonts w:asciiTheme="majorEastAsia" w:eastAsiaTheme="majorEastAsia" w:hAnsiTheme="majorEastAsia" w:hint="eastAsia"/>
          <w:sz w:val="22"/>
        </w:rPr>
        <w:t>。このシートは</w:t>
      </w:r>
      <w:r w:rsidR="00AE5696" w:rsidRPr="005E6ED1">
        <w:rPr>
          <w:rFonts w:asciiTheme="majorEastAsia" w:eastAsiaTheme="majorEastAsia" w:hAnsiTheme="majorEastAsia" w:hint="eastAsia"/>
          <w:sz w:val="22"/>
        </w:rPr>
        <w:t>、</w:t>
      </w:r>
      <w:r w:rsidR="002D4BD2" w:rsidRPr="005E6ED1">
        <w:rPr>
          <w:rFonts w:asciiTheme="majorEastAsia" w:eastAsiaTheme="majorEastAsia" w:hAnsiTheme="majorEastAsia" w:hint="eastAsia"/>
          <w:sz w:val="22"/>
        </w:rPr>
        <w:t>見学研修を受ける際の指標として</w:t>
      </w:r>
      <w:r w:rsidR="00076DC6" w:rsidRPr="005E6ED1">
        <w:rPr>
          <w:rFonts w:asciiTheme="majorEastAsia" w:eastAsiaTheme="majorEastAsia" w:hAnsiTheme="majorEastAsia" w:hint="eastAsia"/>
          <w:sz w:val="22"/>
        </w:rPr>
        <w:t>作成しています。</w:t>
      </w:r>
      <w:r w:rsidR="002D4BD2" w:rsidRPr="005E6ED1">
        <w:rPr>
          <w:rFonts w:asciiTheme="majorEastAsia" w:eastAsiaTheme="majorEastAsia" w:hAnsiTheme="majorEastAsia" w:hint="eastAsia"/>
          <w:sz w:val="22"/>
        </w:rPr>
        <w:t>研修を複数施設で受ける場合や研修担当HCTCと研修者が研修内容を共有するツールとしてご利用</w:t>
      </w:r>
      <w:r w:rsidR="00AE5696" w:rsidRPr="005E6ED1">
        <w:rPr>
          <w:rFonts w:asciiTheme="majorEastAsia" w:eastAsiaTheme="majorEastAsia" w:hAnsiTheme="majorEastAsia" w:hint="eastAsia"/>
          <w:sz w:val="22"/>
        </w:rPr>
        <w:t>ください</w:t>
      </w:r>
      <w:r w:rsidR="002D4BD2" w:rsidRPr="005E6ED1">
        <w:rPr>
          <w:rFonts w:asciiTheme="majorEastAsia" w:eastAsiaTheme="majorEastAsia" w:hAnsiTheme="majorEastAsia" w:hint="eastAsia"/>
          <w:sz w:val="22"/>
        </w:rPr>
        <w:t>。</w:t>
      </w:r>
    </w:p>
    <w:p w:rsidR="005E6ED1" w:rsidRPr="00252E0A" w:rsidRDefault="005E6ED1" w:rsidP="002D4BD2">
      <w:pPr>
        <w:rPr>
          <w:rFonts w:asciiTheme="majorEastAsia" w:eastAsiaTheme="majorEastAsia" w:hAnsiTheme="majorEastAsia"/>
          <w:sz w:val="22"/>
        </w:rPr>
      </w:pPr>
    </w:p>
    <w:tbl>
      <w:tblPr>
        <w:tblpPr w:leftFromText="142" w:rightFromText="142" w:vertAnchor="text" w:tblpX="155" w:tblpY="1"/>
        <w:tblOverlap w:val="never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9"/>
        <w:gridCol w:w="6097"/>
        <w:gridCol w:w="1422"/>
      </w:tblGrid>
      <w:tr w:rsidR="006416CF" w:rsidRPr="00C42C1E" w:rsidTr="00D4796C">
        <w:trPr>
          <w:trHeight w:val="27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6CF" w:rsidRPr="00DD2341" w:rsidRDefault="00C42C1E" w:rsidP="00D4796C">
            <w:pPr>
              <w:ind w:left="36" w:rightChars="-405" w:right="-850" w:firstLineChars="200" w:firstLine="482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23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6CF" w:rsidRPr="00DD2341" w:rsidRDefault="00C42C1E" w:rsidP="00D4796C">
            <w:pPr>
              <w:tabs>
                <w:tab w:val="left" w:pos="928"/>
              </w:tabs>
              <w:ind w:rightChars="-405" w:right="-850" w:firstLineChars="1050" w:firstLine="253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23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6CF" w:rsidRPr="00DD2341" w:rsidRDefault="00C42C1E" w:rsidP="00D4796C">
            <w:pPr>
              <w:ind w:rightChars="-405" w:right="-850"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23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チェック</w:t>
            </w:r>
          </w:p>
        </w:tc>
      </w:tr>
      <w:tr w:rsidR="00640AE2" w:rsidRPr="00C42C1E" w:rsidTr="00D4796C">
        <w:trPr>
          <w:trHeight w:val="660"/>
        </w:trPr>
        <w:tc>
          <w:tcPr>
            <w:tcW w:w="9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E2" w:rsidRPr="006E2117" w:rsidRDefault="00252E0A" w:rsidP="00D4796C">
            <w:pPr>
              <w:ind w:rightChars="-405" w:right="-850"/>
              <w:rPr>
                <w:rFonts w:asciiTheme="majorEastAsia" w:eastAsiaTheme="majorEastAsia" w:hAnsiTheme="majorEastAsia"/>
                <w:b/>
                <w:sz w:val="20"/>
              </w:rPr>
            </w:pPr>
            <w:r w:rsidRPr="006E2117">
              <w:rPr>
                <w:rFonts w:asciiTheme="majorEastAsia" w:eastAsiaTheme="majorEastAsia" w:hAnsiTheme="majorEastAsia" w:hint="eastAsia"/>
                <w:b/>
                <w:sz w:val="20"/>
              </w:rPr>
              <w:t>1</w:t>
            </w:r>
            <w:r w:rsidR="00D75E30" w:rsidRPr="006E2117">
              <w:rPr>
                <w:rFonts w:asciiTheme="majorEastAsia" w:eastAsiaTheme="majorEastAsia" w:hAnsiTheme="majorEastAsia" w:hint="eastAsia"/>
                <w:b/>
                <w:sz w:val="20"/>
              </w:rPr>
              <w:t>施設内での</w:t>
            </w:r>
            <w:r w:rsidR="00640AE2" w:rsidRPr="006E2117">
              <w:rPr>
                <w:rFonts w:asciiTheme="majorEastAsia" w:eastAsiaTheme="majorEastAsia" w:hAnsiTheme="majorEastAsia" w:hint="eastAsia"/>
                <w:b/>
                <w:sz w:val="20"/>
              </w:rPr>
              <w:t>HCTCの</w:t>
            </w:r>
            <w:r w:rsidR="0095301F" w:rsidRPr="006E2117">
              <w:rPr>
                <w:rFonts w:asciiTheme="majorEastAsia" w:eastAsiaTheme="majorEastAsia" w:hAnsiTheme="majorEastAsia" w:hint="eastAsia"/>
                <w:b/>
                <w:sz w:val="20"/>
              </w:rPr>
              <w:t>活動について</w:t>
            </w:r>
          </w:p>
          <w:p w:rsidR="00D75E30" w:rsidRPr="006E2117" w:rsidRDefault="00640AE2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  <w:r w:rsidRPr="006E2117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</w:t>
            </w:r>
            <w:r w:rsidR="00D75E30" w:rsidRPr="006E2117">
              <w:rPr>
                <w:rFonts w:asciiTheme="majorEastAsia" w:eastAsiaTheme="majorEastAsia" w:hAnsiTheme="majorEastAsia" w:hint="eastAsia"/>
                <w:sz w:val="20"/>
              </w:rPr>
              <w:t>施設に即したHCTCの役割、活動、業務について</w:t>
            </w:r>
          </w:p>
        </w:tc>
      </w:tr>
      <w:tr w:rsidR="0095301F" w:rsidRPr="00C42C1E" w:rsidTr="00D4796C">
        <w:trPr>
          <w:trHeight w:val="399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1F" w:rsidRPr="005E6ED1" w:rsidRDefault="00A0471F" w:rsidP="00D4796C">
            <w:pPr>
              <w:ind w:rightChars="-405" w:right="-850"/>
              <w:rPr>
                <w:rFonts w:asciiTheme="majorEastAsia" w:eastAsiaTheme="majorEastAsia" w:hAnsiTheme="majorEastAsia"/>
                <w:b/>
                <w:sz w:val="20"/>
              </w:rPr>
            </w:pPr>
            <w:r w:rsidRPr="005E6ED1">
              <w:rPr>
                <w:rFonts w:asciiTheme="majorEastAsia" w:eastAsiaTheme="majorEastAsia" w:hAnsiTheme="majorEastAsia" w:hint="eastAsia"/>
                <w:b/>
                <w:sz w:val="20"/>
              </w:rPr>
              <w:t>1.1.</w:t>
            </w:r>
            <w:r w:rsidR="0095301F" w:rsidRPr="005E6ED1">
              <w:rPr>
                <w:rFonts w:asciiTheme="majorEastAsia" w:eastAsiaTheme="majorEastAsia" w:hAnsiTheme="majorEastAsia" w:hint="eastAsia"/>
                <w:b/>
                <w:sz w:val="20"/>
              </w:rPr>
              <w:t>HCTCの</w:t>
            </w:r>
          </w:p>
          <w:p w:rsidR="0095301F" w:rsidRPr="00D8724B" w:rsidRDefault="0095301F" w:rsidP="00D4796C">
            <w:pPr>
              <w:ind w:rightChars="-405" w:right="-850"/>
              <w:rPr>
                <w:rFonts w:asciiTheme="majorEastAsia" w:eastAsiaTheme="majorEastAsia" w:hAnsiTheme="majorEastAsia"/>
                <w:b/>
                <w:color w:val="0070C0"/>
                <w:sz w:val="20"/>
              </w:rPr>
            </w:pPr>
            <w:r w:rsidRPr="005E6ED1">
              <w:rPr>
                <w:rFonts w:asciiTheme="majorEastAsia" w:eastAsiaTheme="majorEastAsia" w:hAnsiTheme="majorEastAsia" w:hint="eastAsia"/>
                <w:b/>
                <w:sz w:val="20"/>
              </w:rPr>
              <w:t>活動状況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01F" w:rsidRPr="006E2117" w:rsidRDefault="0095301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  <w:r w:rsidRPr="006E2117">
              <w:rPr>
                <w:rFonts w:asciiTheme="majorEastAsia" w:eastAsiaTheme="majorEastAsia" w:hAnsiTheme="majorEastAsia" w:hint="eastAsia"/>
                <w:sz w:val="20"/>
              </w:rPr>
              <w:t>・施設の特徴とその中でのHCTCの役割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301F" w:rsidRPr="00847D18" w:rsidRDefault="0095301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  <w:highlight w:val="green"/>
              </w:rPr>
            </w:pPr>
          </w:p>
        </w:tc>
      </w:tr>
      <w:tr w:rsidR="0095301F" w:rsidRPr="00C42C1E" w:rsidTr="00D4796C">
        <w:trPr>
          <w:trHeight w:val="419"/>
        </w:trPr>
        <w:tc>
          <w:tcPr>
            <w:tcW w:w="17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F" w:rsidRPr="00D8724B" w:rsidRDefault="0095301F" w:rsidP="00D4796C">
            <w:pPr>
              <w:ind w:rightChars="-405" w:right="-850"/>
              <w:rPr>
                <w:rFonts w:asciiTheme="majorEastAsia" w:eastAsiaTheme="majorEastAsia" w:hAnsiTheme="majorEastAsia"/>
                <w:b/>
                <w:color w:val="0070C0"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01F" w:rsidRPr="006E2117" w:rsidRDefault="0095301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  <w:r w:rsidRPr="006E2117">
              <w:rPr>
                <w:rFonts w:asciiTheme="majorEastAsia" w:eastAsiaTheme="majorEastAsia" w:hAnsiTheme="majorEastAsia" w:hint="eastAsia"/>
                <w:sz w:val="20"/>
              </w:rPr>
              <w:t>・1日の動き方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301F" w:rsidRPr="00847D18" w:rsidRDefault="0095301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  <w:highlight w:val="green"/>
              </w:rPr>
            </w:pPr>
          </w:p>
        </w:tc>
      </w:tr>
      <w:tr w:rsidR="0095301F" w:rsidRPr="00C42C1E" w:rsidTr="00D4796C">
        <w:trPr>
          <w:trHeight w:val="425"/>
        </w:trPr>
        <w:tc>
          <w:tcPr>
            <w:tcW w:w="17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01F" w:rsidRPr="00D8724B" w:rsidRDefault="0095301F" w:rsidP="00D4796C">
            <w:pPr>
              <w:ind w:rightChars="-405" w:right="-850"/>
              <w:rPr>
                <w:rFonts w:asciiTheme="majorEastAsia" w:eastAsiaTheme="majorEastAsia" w:hAnsiTheme="majorEastAsia"/>
                <w:b/>
                <w:color w:val="0070C0"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01F" w:rsidRPr="006E2117" w:rsidRDefault="0095301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  <w:r w:rsidRPr="006E2117">
              <w:rPr>
                <w:rFonts w:asciiTheme="majorEastAsia" w:eastAsiaTheme="majorEastAsia" w:hAnsiTheme="majorEastAsia" w:hint="eastAsia"/>
                <w:sz w:val="20"/>
              </w:rPr>
              <w:t>・業務内容や週間のスケジュール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301F" w:rsidRPr="00847D18" w:rsidRDefault="0095301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  <w:highlight w:val="green"/>
              </w:rPr>
            </w:pPr>
          </w:p>
        </w:tc>
      </w:tr>
      <w:tr w:rsidR="00640AE2" w:rsidRPr="00C42C1E" w:rsidTr="00D4796C">
        <w:trPr>
          <w:trHeight w:val="746"/>
        </w:trPr>
        <w:tc>
          <w:tcPr>
            <w:tcW w:w="93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E2" w:rsidRPr="00C42C1E" w:rsidRDefault="00252E0A" w:rsidP="00D4796C">
            <w:pPr>
              <w:ind w:rightChars="-405" w:right="-850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2</w:t>
            </w:r>
            <w:r w:rsidR="00640AE2" w:rsidRPr="00C42C1E">
              <w:rPr>
                <w:rFonts w:asciiTheme="majorEastAsia" w:eastAsiaTheme="majorEastAsia" w:hAnsiTheme="majorEastAsia" w:hint="eastAsia"/>
                <w:b/>
                <w:sz w:val="20"/>
              </w:rPr>
              <w:t>移植患者の支援（全移植共通）</w:t>
            </w:r>
          </w:p>
          <w:p w:rsidR="00640AE2" w:rsidRDefault="00640AE2" w:rsidP="00D4796C">
            <w:pPr>
              <w:ind w:rightChars="-405" w:right="-850" w:firstLineChars="100" w:firstLine="200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移植前後を通じて患者に関わる意義と支援方法について</w:t>
            </w:r>
          </w:p>
        </w:tc>
      </w:tr>
      <w:tr w:rsidR="00640AE2" w:rsidRPr="00C42C1E" w:rsidTr="00D4796C">
        <w:trPr>
          <w:trHeight w:val="667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E2" w:rsidRDefault="00252E0A" w:rsidP="00D4796C">
            <w:pPr>
              <w:shd w:val="clear" w:color="auto" w:fill="FFCCFF"/>
              <w:ind w:rightChars="-405" w:right="-850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2</w:t>
            </w:r>
            <w:r w:rsidR="00640AE2" w:rsidRPr="00C42C1E">
              <w:rPr>
                <w:rFonts w:asciiTheme="majorEastAsia" w:eastAsiaTheme="majorEastAsia" w:hAnsiTheme="majorEastAsia"/>
                <w:b/>
                <w:sz w:val="20"/>
              </w:rPr>
              <w:t>.1.</w:t>
            </w:r>
            <w:r w:rsidR="00640AE2" w:rsidRPr="00C42C1E">
              <w:rPr>
                <w:rFonts w:asciiTheme="majorEastAsia" w:eastAsiaTheme="majorEastAsia" w:hAnsiTheme="majorEastAsia" w:hint="eastAsia"/>
                <w:b/>
                <w:sz w:val="20"/>
              </w:rPr>
              <w:t>移植前患者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E2" w:rsidRDefault="00640AE2" w:rsidP="00D4796C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7D4788">
              <w:rPr>
                <w:rFonts w:asciiTheme="majorEastAsia" w:eastAsiaTheme="majorEastAsia" w:hAnsiTheme="majorEastAsia" w:hint="eastAsia"/>
                <w:b/>
                <w:sz w:val="20"/>
              </w:rPr>
              <w:t>情報収集と意思決定支援</w:t>
            </w:r>
            <w:r w:rsidR="007D4788">
              <w:rPr>
                <w:rFonts w:asciiTheme="majorEastAsia" w:eastAsiaTheme="majorEastAsia" w:hAnsiTheme="majorEastAsia" w:hint="eastAsia"/>
                <w:sz w:val="20"/>
              </w:rPr>
              <w:t>の方法；</w:t>
            </w:r>
            <w:r w:rsidRPr="00C42C1E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C42C1E">
              <w:rPr>
                <w:rFonts w:asciiTheme="majorEastAsia" w:eastAsiaTheme="majorEastAsia" w:hAnsiTheme="majorEastAsia"/>
                <w:sz w:val="20"/>
              </w:rPr>
              <w:t>IC</w:t>
            </w:r>
            <w:r w:rsidRPr="00C42C1E">
              <w:rPr>
                <w:rFonts w:asciiTheme="majorEastAsia" w:eastAsiaTheme="majorEastAsia" w:hAnsiTheme="majorEastAsia" w:hint="eastAsia"/>
                <w:sz w:val="20"/>
              </w:rPr>
              <w:t>支援、家族内での合意形成、相談、患者への関わり方など）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E2" w:rsidRDefault="00640AE2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416CF" w:rsidRPr="00C42C1E" w:rsidTr="00D4796C">
        <w:trPr>
          <w:trHeight w:val="70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vAlign w:val="center"/>
          </w:tcPr>
          <w:p w:rsidR="006416CF" w:rsidRPr="00C42C1E" w:rsidRDefault="006416CF" w:rsidP="00D4796C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7D4788">
              <w:rPr>
                <w:rFonts w:asciiTheme="majorEastAsia" w:eastAsiaTheme="majorEastAsia" w:hAnsiTheme="majorEastAsia" w:hint="eastAsia"/>
                <w:b/>
                <w:sz w:val="20"/>
              </w:rPr>
              <w:t>移植に関する説明方法</w:t>
            </w:r>
            <w:r w:rsidRPr="00C42C1E">
              <w:rPr>
                <w:rFonts w:asciiTheme="majorEastAsia" w:eastAsiaTheme="majorEastAsia" w:hAnsiTheme="majorEastAsia" w:hint="eastAsia"/>
                <w:sz w:val="20"/>
              </w:rPr>
              <w:t>（スケジュール・ソース・リスク・移植後合併症、退院後の生活など）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416CF" w:rsidRPr="00C42C1E" w:rsidTr="00D4796C">
        <w:trPr>
          <w:trHeight w:val="472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vAlign w:val="center"/>
          </w:tcPr>
          <w:p w:rsidR="006416CF" w:rsidRPr="00C42C1E" w:rsidRDefault="006416CF" w:rsidP="00D4796C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7D4788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1D7210" w:rsidRPr="001D7210">
              <w:rPr>
                <w:rFonts w:asciiTheme="majorEastAsia" w:eastAsiaTheme="majorEastAsia" w:hAnsiTheme="majorEastAsia" w:hint="eastAsia"/>
                <w:b/>
                <w:sz w:val="20"/>
              </w:rPr>
              <w:t>移植準備の支援</w:t>
            </w:r>
            <w:r w:rsidR="001D7210">
              <w:rPr>
                <w:rFonts w:asciiTheme="majorEastAsia" w:eastAsiaTheme="majorEastAsia" w:hAnsiTheme="majorEastAsia" w:hint="eastAsia"/>
                <w:sz w:val="20"/>
              </w:rPr>
              <w:t>；HLA(検査方法・費用)についての説明方法、検査の手配の仕方。</w:t>
            </w:r>
            <w:r w:rsidR="007D4788">
              <w:rPr>
                <w:rFonts w:asciiTheme="majorEastAsia" w:eastAsiaTheme="majorEastAsia" w:hAnsiTheme="majorEastAsia" w:hint="eastAsia"/>
                <w:sz w:val="20"/>
              </w:rPr>
              <w:t>体調管理・</w:t>
            </w:r>
            <w:r w:rsidR="00E13C93" w:rsidRPr="00C42C1E">
              <w:rPr>
                <w:rFonts w:asciiTheme="majorEastAsia" w:eastAsiaTheme="majorEastAsia" w:hAnsiTheme="majorEastAsia" w:hint="eastAsia"/>
                <w:sz w:val="20"/>
              </w:rPr>
              <w:t>合併症予防に向けた説明</w:t>
            </w:r>
            <w:r w:rsidR="007D4788">
              <w:rPr>
                <w:rFonts w:asciiTheme="majorEastAsia" w:eastAsiaTheme="majorEastAsia" w:hAnsiTheme="majorEastAsia" w:hint="eastAsia"/>
                <w:sz w:val="20"/>
              </w:rPr>
              <w:t>。血縁・非血縁ドナー候補者の検索、患者への説明方法。セクシャリティーや妊孕性温存に関する情報提供など。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203CC" w:rsidRPr="00C42C1E" w:rsidTr="00D4796C">
        <w:trPr>
          <w:trHeight w:val="472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vAlign w:val="center"/>
          </w:tcPr>
          <w:p w:rsidR="007203CC" w:rsidRPr="00C42C1E" w:rsidRDefault="007203CC" w:rsidP="00D4796C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3CC" w:rsidRPr="00C42C1E" w:rsidRDefault="007203CC" w:rsidP="00D4796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7203CC">
              <w:rPr>
                <w:rFonts w:asciiTheme="majorEastAsia" w:eastAsiaTheme="majorEastAsia" w:hAnsiTheme="majorEastAsia" w:hint="eastAsia"/>
                <w:b/>
                <w:sz w:val="20"/>
              </w:rPr>
              <w:t>医師との連携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；</w:t>
            </w:r>
            <w:r w:rsidRPr="007203CC">
              <w:rPr>
                <w:rFonts w:asciiTheme="majorEastAsia" w:eastAsiaTheme="majorEastAsia" w:hAnsiTheme="majorEastAsia" w:hint="eastAsia"/>
                <w:sz w:val="20"/>
              </w:rPr>
              <w:t>患者主治医に</w:t>
            </w:r>
            <w:r w:rsidR="001D7210">
              <w:rPr>
                <w:rFonts w:asciiTheme="majorEastAsia" w:eastAsiaTheme="majorEastAsia" w:hAnsiTheme="majorEastAsia" w:hint="eastAsia"/>
                <w:sz w:val="20"/>
              </w:rPr>
              <w:t>病状、治療方針、移植ソースの見通しや移植日程等の相談と確認。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3CC" w:rsidRPr="00C42C1E" w:rsidRDefault="007203CC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203CC" w:rsidRPr="00C42C1E" w:rsidTr="00D4796C">
        <w:trPr>
          <w:trHeight w:val="70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vAlign w:val="center"/>
          </w:tcPr>
          <w:p w:rsidR="007203CC" w:rsidRPr="00C42C1E" w:rsidRDefault="007203CC" w:rsidP="00D4796C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3CC" w:rsidRPr="00C42C1E" w:rsidRDefault="007203CC" w:rsidP="00D4796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7203CC">
              <w:rPr>
                <w:rFonts w:asciiTheme="majorEastAsia" w:eastAsiaTheme="majorEastAsia" w:hAnsiTheme="majorEastAsia" w:hint="eastAsia"/>
                <w:b/>
                <w:sz w:val="20"/>
              </w:rPr>
              <w:t>院内関連部署との連携/資源調整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3CC" w:rsidRPr="00C42C1E" w:rsidRDefault="007203CC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416CF" w:rsidRPr="00C42C1E" w:rsidTr="00D4796C">
        <w:trPr>
          <w:trHeight w:val="70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vAlign w:val="center"/>
          </w:tcPr>
          <w:p w:rsidR="006416CF" w:rsidRPr="00C42C1E" w:rsidRDefault="006416CF" w:rsidP="00D4796C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E13C93" w:rsidRPr="007203CC">
              <w:rPr>
                <w:rFonts w:asciiTheme="majorEastAsia" w:eastAsiaTheme="majorEastAsia" w:hAnsiTheme="majorEastAsia" w:hint="eastAsia"/>
                <w:b/>
                <w:sz w:val="20"/>
              </w:rPr>
              <w:t>院外機関</w:t>
            </w:r>
            <w:r w:rsidR="007203CC" w:rsidRPr="007203CC">
              <w:rPr>
                <w:rFonts w:asciiTheme="majorEastAsia" w:eastAsiaTheme="majorEastAsia" w:hAnsiTheme="majorEastAsia" w:hint="eastAsia"/>
                <w:b/>
                <w:sz w:val="20"/>
              </w:rPr>
              <w:t>との連携；</w:t>
            </w:r>
            <w:r w:rsidR="007203CC" w:rsidRPr="007203CC">
              <w:rPr>
                <w:rFonts w:asciiTheme="majorEastAsia" w:eastAsiaTheme="majorEastAsia" w:hAnsiTheme="majorEastAsia" w:hint="eastAsia"/>
                <w:sz w:val="20"/>
              </w:rPr>
              <w:t>配偶子保存施設、公的バンク、紹介患者施設のスタッフ</w:t>
            </w:r>
            <w:r w:rsidR="007203CC">
              <w:rPr>
                <w:rFonts w:asciiTheme="majorEastAsia" w:eastAsiaTheme="majorEastAsia" w:hAnsiTheme="majorEastAsia" w:hint="eastAsia"/>
                <w:sz w:val="20"/>
              </w:rPr>
              <w:t>との連携。患者会やボランティア団体との調整。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416CF" w:rsidRPr="00C42C1E" w:rsidTr="00D4796C">
        <w:trPr>
          <w:trHeight w:val="7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vAlign w:val="center"/>
          </w:tcPr>
          <w:p w:rsidR="006416CF" w:rsidRPr="00C42C1E" w:rsidRDefault="006416CF" w:rsidP="00D4796C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E13C93" w:rsidRPr="00E13C93">
              <w:rPr>
                <w:rFonts w:asciiTheme="majorEastAsia" w:eastAsiaTheme="majorEastAsia" w:hAnsiTheme="majorEastAsia" w:hint="eastAsia"/>
                <w:b/>
                <w:sz w:val="20"/>
              </w:rPr>
              <w:t>患者家族の支援</w:t>
            </w:r>
            <w:r w:rsidR="00E13C93">
              <w:rPr>
                <w:rFonts w:asciiTheme="majorEastAsia" w:eastAsiaTheme="majorEastAsia" w:hAnsiTheme="majorEastAsia" w:hint="eastAsia"/>
                <w:sz w:val="20"/>
              </w:rPr>
              <w:t>；</w:t>
            </w:r>
            <w:r w:rsidR="00E13C93" w:rsidRPr="00CC59D2">
              <w:rPr>
                <w:rFonts w:asciiTheme="majorEastAsia" w:eastAsiaTheme="majorEastAsia" w:hAnsiTheme="majorEastAsia" w:hint="eastAsia"/>
                <w:sz w:val="20"/>
              </w:rPr>
              <w:t>家族の身体面・精神面への対応、家族からの相談対応など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416CF" w:rsidRPr="00C42C1E" w:rsidTr="00D4796C">
        <w:trPr>
          <w:trHeight w:val="480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252E0A" w:rsidP="00D4796C">
            <w:pPr>
              <w:ind w:rightChars="-405" w:right="-850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lastRenderedPageBreak/>
              <w:t>2</w:t>
            </w:r>
            <w:r w:rsidR="006416CF" w:rsidRPr="00C42C1E">
              <w:rPr>
                <w:rFonts w:asciiTheme="majorEastAsia" w:eastAsiaTheme="majorEastAsia" w:hAnsiTheme="majorEastAsia"/>
                <w:b/>
                <w:sz w:val="20"/>
              </w:rPr>
              <w:t>.2.</w:t>
            </w:r>
            <w:r w:rsidR="00807DD2">
              <w:rPr>
                <w:rFonts w:asciiTheme="majorEastAsia" w:eastAsiaTheme="majorEastAsia" w:hAnsiTheme="majorEastAsia" w:hint="eastAsia"/>
                <w:b/>
                <w:sz w:val="20"/>
              </w:rPr>
              <w:t>移植入院中</w:t>
            </w:r>
          </w:p>
          <w:p w:rsidR="006416CF" w:rsidRPr="00C42C1E" w:rsidRDefault="006416CF" w:rsidP="00D4796C">
            <w:pPr>
              <w:ind w:rightChars="-405" w:right="-850"/>
              <w:rPr>
                <w:rFonts w:asciiTheme="majorEastAsia" w:eastAsiaTheme="majorEastAsia" w:hAnsiTheme="majorEastAsia"/>
                <w:b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b/>
                <w:sz w:val="20"/>
              </w:rPr>
              <w:t>移植後患者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E13C93">
              <w:rPr>
                <w:rFonts w:asciiTheme="majorEastAsia" w:eastAsiaTheme="majorEastAsia" w:hAnsiTheme="majorEastAsia" w:hint="eastAsia"/>
                <w:b/>
                <w:sz w:val="20"/>
              </w:rPr>
              <w:t>患者支援；</w:t>
            </w:r>
            <w:r w:rsidR="00E13C93" w:rsidRPr="00E13C93">
              <w:rPr>
                <w:rFonts w:asciiTheme="majorEastAsia" w:eastAsiaTheme="majorEastAsia" w:hAnsiTheme="majorEastAsia" w:hint="eastAsia"/>
                <w:sz w:val="20"/>
              </w:rPr>
              <w:t>HCTCしての関わり方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416CF" w:rsidRPr="00C42C1E" w:rsidTr="00D4796C">
        <w:trPr>
          <w:trHeight w:val="48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6416CF" w:rsidRPr="00C42C1E" w:rsidRDefault="006416CF" w:rsidP="00D4796C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807DD2">
              <w:rPr>
                <w:rFonts w:asciiTheme="majorEastAsia" w:eastAsiaTheme="majorEastAsia" w:hAnsiTheme="majorEastAsia" w:hint="eastAsia"/>
                <w:b/>
                <w:sz w:val="20"/>
              </w:rPr>
              <w:t>患者家族の支援；</w:t>
            </w:r>
            <w:r w:rsidR="00E13C93" w:rsidRPr="00E13C93">
              <w:rPr>
                <w:rFonts w:asciiTheme="majorEastAsia" w:eastAsiaTheme="majorEastAsia" w:hAnsiTheme="majorEastAsia" w:hint="eastAsia"/>
                <w:sz w:val="20"/>
              </w:rPr>
              <w:t>身体面・精神面・社会面へのフォロー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416CF" w:rsidRPr="00C42C1E" w:rsidTr="00D4796C">
        <w:trPr>
          <w:trHeight w:val="48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6416CF" w:rsidRPr="00C42C1E" w:rsidRDefault="006416CF" w:rsidP="00D4796C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807DD2" w:rsidP="00D4796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E13C93" w:rsidRPr="00E13C93">
              <w:rPr>
                <w:rFonts w:asciiTheme="majorEastAsia" w:eastAsiaTheme="majorEastAsia" w:hAnsiTheme="majorEastAsia" w:hint="eastAsia"/>
                <w:b/>
                <w:sz w:val="20"/>
              </w:rPr>
              <w:t>院内関連部門との連携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416CF" w:rsidRPr="00C42C1E" w:rsidTr="00D4796C">
        <w:trPr>
          <w:trHeight w:val="269"/>
        </w:trPr>
        <w:tc>
          <w:tcPr>
            <w:tcW w:w="9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252E0A" w:rsidP="00D4796C">
            <w:pPr>
              <w:ind w:rightChars="-405" w:right="-850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3</w:t>
            </w:r>
            <w:r w:rsidR="006416CF" w:rsidRPr="00C42C1E">
              <w:rPr>
                <w:rFonts w:asciiTheme="majorEastAsia" w:eastAsiaTheme="majorEastAsia" w:hAnsiTheme="majorEastAsia" w:hint="eastAsia"/>
                <w:b/>
                <w:sz w:val="20"/>
              </w:rPr>
              <w:t>血縁者間移植のコーディネート</w:t>
            </w:r>
          </w:p>
          <w:p w:rsidR="006416CF" w:rsidRPr="00C42C1E" w:rsidRDefault="006416CF" w:rsidP="00D4796C">
            <w:pPr>
              <w:ind w:right="-1"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家族の中に患者とドナーが生</w:t>
            </w:r>
            <w:r w:rsidR="001C3BF8">
              <w:rPr>
                <w:rFonts w:asciiTheme="majorEastAsia" w:eastAsiaTheme="majorEastAsia" w:hAnsiTheme="majorEastAsia" w:hint="eastAsia"/>
                <w:sz w:val="20"/>
              </w:rPr>
              <w:t>じる場合の調整方法、手続き、倫理的課題への向き合い方について</w:t>
            </w:r>
          </w:p>
        </w:tc>
      </w:tr>
      <w:tr w:rsidR="006416CF" w:rsidRPr="00C42C1E" w:rsidTr="00D4796C">
        <w:trPr>
          <w:trHeight w:val="476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252E0A" w:rsidP="00D4796C">
            <w:pPr>
              <w:ind w:rightChars="-405" w:right="-850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3</w:t>
            </w:r>
            <w:r w:rsidR="006416CF" w:rsidRPr="00C42C1E">
              <w:rPr>
                <w:rFonts w:asciiTheme="majorEastAsia" w:eastAsiaTheme="majorEastAsia" w:hAnsiTheme="majorEastAsia"/>
                <w:b/>
                <w:sz w:val="20"/>
              </w:rPr>
              <w:t>.1.</w:t>
            </w:r>
            <w:r w:rsidR="006416CF" w:rsidRPr="00C42C1E">
              <w:rPr>
                <w:rFonts w:asciiTheme="majorEastAsia" w:eastAsiaTheme="majorEastAsia" w:hAnsiTheme="majorEastAsia" w:hint="eastAsia"/>
                <w:b/>
                <w:sz w:val="20"/>
              </w:rPr>
              <w:t>患者</w:t>
            </w:r>
          </w:p>
          <w:p w:rsidR="006416CF" w:rsidRPr="00C42C1E" w:rsidRDefault="006416CF" w:rsidP="00D4796C">
            <w:pPr>
              <w:ind w:rightChars="-405" w:right="-850"/>
              <w:rPr>
                <w:rFonts w:asciiTheme="majorEastAsia" w:eastAsiaTheme="majorEastAsia" w:hAnsiTheme="majorEastAsia"/>
                <w:b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b/>
                <w:sz w:val="20"/>
              </w:rPr>
              <w:t>コーディネート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B95A41">
              <w:rPr>
                <w:rFonts w:asciiTheme="majorEastAsia" w:eastAsiaTheme="majorEastAsia" w:hAnsiTheme="majorEastAsia" w:hint="eastAsia"/>
                <w:b/>
                <w:sz w:val="20"/>
              </w:rPr>
              <w:t>血縁ドナー検索の手順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416CF" w:rsidRPr="00C42C1E" w:rsidTr="00D4796C">
        <w:trPr>
          <w:trHeight w:val="66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vAlign w:val="center"/>
          </w:tcPr>
          <w:p w:rsidR="006416CF" w:rsidRPr="00C42C1E" w:rsidRDefault="006416CF" w:rsidP="00D4796C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8C7B2C" w:rsidRDefault="006416CF" w:rsidP="00D4796C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8C7B2C">
              <w:rPr>
                <w:rFonts w:asciiTheme="majorEastAsia" w:eastAsiaTheme="majorEastAsia" w:hAnsiTheme="majorEastAsia" w:hint="eastAsia"/>
                <w:b/>
                <w:sz w:val="20"/>
              </w:rPr>
              <w:t>血縁ドナー検索時の介入方法</w:t>
            </w:r>
          </w:p>
          <w:p w:rsidR="006416CF" w:rsidRPr="00CC59D2" w:rsidRDefault="006416CF" w:rsidP="006E2117">
            <w:pPr>
              <w:pStyle w:val="af4"/>
              <w:rPr>
                <w:rFonts w:asciiTheme="majorEastAsia" w:eastAsiaTheme="majorEastAsia" w:hAnsiTheme="majorEastAsia"/>
              </w:rPr>
            </w:pPr>
            <w:r w:rsidRPr="00CC59D2">
              <w:rPr>
                <w:rFonts w:asciiTheme="majorEastAsia" w:eastAsiaTheme="majorEastAsia" w:hAnsiTheme="majorEastAsia" w:hint="eastAsia"/>
              </w:rPr>
              <w:t>（ドナー候補者に関する家族の情報収集、今後のスケジュール、採取に関する説明など）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416CF" w:rsidRPr="00C42C1E" w:rsidTr="00D4796C">
        <w:trPr>
          <w:trHeight w:val="405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vAlign w:val="center"/>
          </w:tcPr>
          <w:p w:rsidR="006416CF" w:rsidRPr="00C42C1E" w:rsidRDefault="006416CF" w:rsidP="00D4796C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C59D2" w:rsidRDefault="006416CF" w:rsidP="006E2117">
            <w:pPr>
              <w:pStyle w:val="af4"/>
              <w:rPr>
                <w:rFonts w:asciiTheme="majorEastAsia" w:eastAsiaTheme="majorEastAsia" w:hAnsiTheme="majorEastAsia"/>
              </w:rPr>
            </w:pPr>
            <w:r w:rsidRPr="00CC59D2">
              <w:rPr>
                <w:rFonts w:asciiTheme="majorEastAsia" w:eastAsiaTheme="majorEastAsia" w:hAnsiTheme="majorEastAsia" w:hint="eastAsia"/>
              </w:rPr>
              <w:t>・</w:t>
            </w:r>
            <w:r w:rsidRPr="00CC59D2">
              <w:rPr>
                <w:rFonts w:asciiTheme="majorEastAsia" w:eastAsiaTheme="majorEastAsia" w:hAnsiTheme="majorEastAsia" w:hint="eastAsia"/>
                <w:b/>
              </w:rPr>
              <w:t>意思決定支援の方法</w:t>
            </w:r>
            <w:r w:rsidRPr="00CC59D2">
              <w:rPr>
                <w:rFonts w:asciiTheme="majorEastAsia" w:eastAsiaTheme="majorEastAsia" w:hAnsiTheme="majorEastAsia" w:hint="eastAsia"/>
              </w:rPr>
              <w:t>（血縁ドナー検索を開始するにあたって必要な家族調整、相談など）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416CF" w:rsidRPr="00C42C1E" w:rsidTr="00D4796C">
        <w:trPr>
          <w:trHeight w:val="507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vAlign w:val="center"/>
          </w:tcPr>
          <w:p w:rsidR="006416CF" w:rsidRPr="00C42C1E" w:rsidRDefault="006416CF" w:rsidP="00D4796C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C59D2" w:rsidRDefault="006416CF" w:rsidP="006E2117">
            <w:pPr>
              <w:pStyle w:val="af4"/>
              <w:rPr>
                <w:rFonts w:asciiTheme="majorEastAsia" w:eastAsiaTheme="majorEastAsia" w:hAnsiTheme="majorEastAsia"/>
              </w:rPr>
            </w:pPr>
            <w:r w:rsidRPr="00CC59D2">
              <w:rPr>
                <w:rFonts w:asciiTheme="majorEastAsia" w:eastAsiaTheme="majorEastAsia" w:hAnsiTheme="majorEastAsia" w:hint="eastAsia"/>
              </w:rPr>
              <w:t>・</w:t>
            </w:r>
            <w:r w:rsidR="008C7B2C" w:rsidRPr="00CC59D2">
              <w:rPr>
                <w:rFonts w:asciiTheme="majorEastAsia" w:eastAsiaTheme="majorEastAsia" w:hAnsiTheme="majorEastAsia" w:hint="eastAsia"/>
              </w:rPr>
              <w:t>ドナーにかかる費用(HLA検査、ドナー傷害保険、交通費等)の説明と負担について。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416CF" w:rsidRPr="00C42C1E" w:rsidTr="00D4796C">
        <w:trPr>
          <w:trHeight w:val="514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252E0A" w:rsidP="00D4796C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3</w:t>
            </w:r>
            <w:r w:rsidR="006416CF" w:rsidRPr="00C42C1E">
              <w:rPr>
                <w:rFonts w:asciiTheme="majorEastAsia" w:eastAsiaTheme="majorEastAsia" w:hAnsiTheme="majorEastAsia"/>
                <w:b/>
                <w:sz w:val="20"/>
              </w:rPr>
              <w:t>.2.</w:t>
            </w:r>
            <w:r w:rsidR="006416CF" w:rsidRPr="00C42C1E">
              <w:rPr>
                <w:rFonts w:asciiTheme="majorEastAsia" w:eastAsiaTheme="majorEastAsia" w:hAnsiTheme="majorEastAsia" w:hint="eastAsia"/>
                <w:b/>
                <w:sz w:val="20"/>
              </w:rPr>
              <w:t>血縁ドナー</w:t>
            </w:r>
          </w:p>
          <w:p w:rsidR="006416CF" w:rsidRPr="00C42C1E" w:rsidRDefault="006416CF" w:rsidP="00D4796C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b/>
                <w:sz w:val="20"/>
              </w:rPr>
              <w:t>コーディネート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C59D2" w:rsidRDefault="008C7B2C" w:rsidP="008C7B2C">
            <w:pPr>
              <w:rPr>
                <w:rFonts w:asciiTheme="majorEastAsia" w:eastAsiaTheme="majorEastAsia" w:hAnsiTheme="majorEastAsia"/>
              </w:rPr>
            </w:pPr>
            <w:r w:rsidRPr="00CC59D2">
              <w:rPr>
                <w:rFonts w:asciiTheme="majorEastAsia" w:eastAsiaTheme="majorEastAsia" w:hAnsiTheme="majorEastAsia" w:hint="eastAsia"/>
              </w:rPr>
              <w:t>・</w:t>
            </w:r>
            <w:r w:rsidRPr="00CC59D2">
              <w:rPr>
                <w:rFonts w:asciiTheme="majorEastAsia" w:eastAsiaTheme="majorEastAsia" w:hAnsiTheme="majorEastAsia" w:hint="eastAsia"/>
                <w:b/>
              </w:rPr>
              <w:t>意思決定支援；</w:t>
            </w:r>
            <w:r w:rsidRPr="00CC59D2">
              <w:rPr>
                <w:rFonts w:asciiTheme="majorEastAsia" w:eastAsiaTheme="majorEastAsia" w:hAnsiTheme="majorEastAsia" w:hint="eastAsia"/>
              </w:rPr>
              <w:t>移植に関する説明（必要性</w:t>
            </w:r>
            <w:r w:rsidRPr="00F33FEE">
              <w:rPr>
                <w:rFonts w:asciiTheme="majorEastAsia" w:eastAsiaTheme="majorEastAsia" w:hAnsiTheme="majorEastAsia" w:hint="eastAsia"/>
              </w:rPr>
              <w:t>、</w:t>
            </w:r>
            <w:r w:rsidR="00DB523C" w:rsidRPr="00F33FEE">
              <w:rPr>
                <w:rFonts w:asciiTheme="majorEastAsia" w:eastAsiaTheme="majorEastAsia" w:hAnsiTheme="majorEastAsia" w:hint="eastAsia"/>
              </w:rPr>
              <w:t>移植</w:t>
            </w:r>
            <w:r w:rsidRPr="00F33FEE">
              <w:rPr>
                <w:rFonts w:asciiTheme="majorEastAsia" w:eastAsiaTheme="majorEastAsia" w:hAnsiTheme="majorEastAsia" w:hint="eastAsia"/>
              </w:rPr>
              <w:t>方法</w:t>
            </w:r>
            <w:r w:rsidR="00DB523C" w:rsidRPr="00F33FEE">
              <w:rPr>
                <w:rFonts w:asciiTheme="majorEastAsia" w:eastAsiaTheme="majorEastAsia" w:hAnsiTheme="majorEastAsia" w:hint="eastAsia"/>
              </w:rPr>
              <w:t>・種類</w:t>
            </w:r>
            <w:r w:rsidRPr="00F33FEE">
              <w:rPr>
                <w:rFonts w:asciiTheme="majorEastAsia" w:eastAsiaTheme="majorEastAsia" w:hAnsiTheme="majorEastAsia" w:hint="eastAsia"/>
              </w:rPr>
              <w:t>、</w:t>
            </w:r>
            <w:r w:rsidRPr="00CC59D2">
              <w:rPr>
                <w:rFonts w:asciiTheme="majorEastAsia" w:eastAsiaTheme="majorEastAsia" w:hAnsiTheme="majorEastAsia" w:hint="eastAsia"/>
              </w:rPr>
              <w:t>HLAの意味、</w:t>
            </w:r>
            <w:r w:rsidR="009737D4" w:rsidRPr="00DB523C">
              <w:rPr>
                <w:rFonts w:asciiTheme="majorEastAsia" w:eastAsiaTheme="majorEastAsia" w:hAnsiTheme="majorEastAsia" w:hint="eastAsia"/>
                <w:strike/>
              </w:rPr>
              <w:t>種類</w:t>
            </w:r>
            <w:r w:rsidR="009737D4" w:rsidRPr="00CC59D2">
              <w:rPr>
                <w:rFonts w:asciiTheme="majorEastAsia" w:eastAsiaTheme="majorEastAsia" w:hAnsiTheme="majorEastAsia" w:hint="eastAsia"/>
              </w:rPr>
              <w:t>、リスクや合併症、血縁ドナー検索の意味）。</w:t>
            </w:r>
            <w:r w:rsidRPr="00CC59D2">
              <w:rPr>
                <w:rFonts w:asciiTheme="majorEastAsia" w:eastAsiaTheme="majorEastAsia" w:hAnsiTheme="majorEastAsia" w:hint="eastAsia"/>
              </w:rPr>
              <w:t>採取に関する説明</w:t>
            </w:r>
            <w:r w:rsidR="009737D4" w:rsidRPr="00CC59D2">
              <w:rPr>
                <w:rFonts w:asciiTheme="majorEastAsia" w:eastAsiaTheme="majorEastAsia" w:hAnsiTheme="majorEastAsia" w:hint="eastAsia"/>
              </w:rPr>
              <w:t>（HLA検査の方法、コーディネートの流れ、ドナー適格性、採取方法、費用等）。</w:t>
            </w:r>
            <w:r w:rsidRPr="00CC59D2">
              <w:rPr>
                <w:rFonts w:asciiTheme="majorEastAsia" w:eastAsiaTheme="majorEastAsia" w:hAnsiTheme="majorEastAsia" w:hint="eastAsia"/>
              </w:rPr>
              <w:t>自由な意思を表明する場の提供方法など。</w:t>
            </w:r>
          </w:p>
          <w:p w:rsidR="009737D4" w:rsidRPr="00CC59D2" w:rsidRDefault="009737D4" w:rsidP="008C7B2C">
            <w:pPr>
              <w:rPr>
                <w:rFonts w:asciiTheme="majorEastAsia" w:eastAsiaTheme="majorEastAsia" w:hAnsiTheme="majorEastAsia"/>
              </w:rPr>
            </w:pPr>
            <w:r w:rsidRPr="00CC59D2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CC59D2">
              <w:rPr>
                <w:rFonts w:asciiTheme="majorEastAsia" w:eastAsiaTheme="majorEastAsia" w:hAnsiTheme="majorEastAsia" w:hint="eastAsia"/>
                <w:b/>
                <w:sz w:val="20"/>
              </w:rPr>
              <w:t>各コーディネート段階における提供意思の確認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416CF" w:rsidRPr="00C42C1E" w:rsidTr="00D4796C">
        <w:trPr>
          <w:trHeight w:val="673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6416CF" w:rsidRPr="00C42C1E" w:rsidRDefault="006416CF" w:rsidP="00D4796C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C59D2" w:rsidRDefault="008C7B2C" w:rsidP="006E2117">
            <w:pPr>
              <w:pStyle w:val="af4"/>
              <w:rPr>
                <w:rFonts w:asciiTheme="majorEastAsia" w:eastAsiaTheme="majorEastAsia" w:hAnsiTheme="majorEastAsia"/>
              </w:rPr>
            </w:pPr>
            <w:r w:rsidRPr="00CC59D2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9737D4" w:rsidRPr="00CC59D2">
              <w:rPr>
                <w:rFonts w:asciiTheme="majorEastAsia" w:eastAsiaTheme="majorEastAsia" w:hAnsiTheme="majorEastAsia" w:hint="eastAsia"/>
                <w:b/>
              </w:rPr>
              <w:t>採取までのケアの留意点</w:t>
            </w:r>
            <w:r w:rsidR="009737D4" w:rsidRPr="00CC59D2">
              <w:rPr>
                <w:rFonts w:asciiTheme="majorEastAsia" w:eastAsiaTheme="majorEastAsia" w:hAnsiTheme="majorEastAsia" w:hint="eastAsia"/>
              </w:rPr>
              <w:t>（心身の健康管理、相談）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CF" w:rsidRPr="00C42C1E" w:rsidRDefault="006416CF" w:rsidP="00D4796C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6393">
        <w:trPr>
          <w:trHeight w:val="50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C59D2" w:rsidRDefault="009737D4" w:rsidP="006E2117">
            <w:pPr>
              <w:pStyle w:val="af4"/>
              <w:rPr>
                <w:rFonts w:asciiTheme="majorEastAsia" w:eastAsiaTheme="majorEastAsia" w:hAnsiTheme="majorEastAsia"/>
              </w:rPr>
            </w:pPr>
            <w:r w:rsidRPr="00CC59D2">
              <w:rPr>
                <w:rFonts w:asciiTheme="majorEastAsia" w:eastAsiaTheme="majorEastAsia" w:hAnsiTheme="majorEastAsia" w:hint="eastAsia"/>
              </w:rPr>
              <w:t>・</w:t>
            </w:r>
            <w:r w:rsidRPr="00CC59D2">
              <w:rPr>
                <w:rFonts w:asciiTheme="majorEastAsia" w:eastAsiaTheme="majorEastAsia" w:hAnsiTheme="majorEastAsia" w:hint="eastAsia"/>
                <w:b/>
              </w:rPr>
              <w:t>採取時、採取後のケアの留意点</w:t>
            </w:r>
            <w:r w:rsidRPr="00CC59D2">
              <w:rPr>
                <w:rFonts w:asciiTheme="majorEastAsia" w:eastAsiaTheme="majorEastAsia" w:hAnsiTheme="majorEastAsia" w:hint="eastAsia"/>
              </w:rPr>
              <w:t>（心身のフォローアップ、相談）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58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C59D2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CC59D2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CC59D2">
              <w:rPr>
                <w:rFonts w:asciiTheme="majorEastAsia" w:eastAsiaTheme="majorEastAsia" w:hAnsiTheme="majorEastAsia" w:hint="eastAsia"/>
                <w:b/>
                <w:sz w:val="20"/>
              </w:rPr>
              <w:t>ドナー家族の支援方法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54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C59D2" w:rsidRDefault="009737D4" w:rsidP="009737D4">
            <w:pPr>
              <w:ind w:rightChars="-2" w:right="-4"/>
              <w:rPr>
                <w:rFonts w:asciiTheme="majorEastAsia" w:eastAsiaTheme="majorEastAsia" w:hAnsiTheme="majorEastAsia"/>
                <w:sz w:val="20"/>
              </w:rPr>
            </w:pPr>
            <w:r w:rsidRPr="00CC59D2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CC59D2">
              <w:rPr>
                <w:rFonts w:asciiTheme="majorEastAsia" w:eastAsiaTheme="majorEastAsia" w:hAnsiTheme="majorEastAsia" w:hint="eastAsia"/>
                <w:b/>
                <w:sz w:val="20"/>
              </w:rPr>
              <w:t>ドナーの安全基準、過去の有害事象について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52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C59D2" w:rsidRDefault="009737D4" w:rsidP="006E2117">
            <w:pPr>
              <w:pStyle w:val="af4"/>
              <w:rPr>
                <w:rFonts w:asciiTheme="majorEastAsia" w:eastAsiaTheme="majorEastAsia" w:hAnsiTheme="majorEastAsia"/>
              </w:rPr>
            </w:pPr>
            <w:r w:rsidRPr="00CC59D2">
              <w:rPr>
                <w:rFonts w:asciiTheme="majorEastAsia" w:eastAsiaTheme="majorEastAsia" w:hAnsiTheme="majorEastAsia" w:hint="eastAsia"/>
              </w:rPr>
              <w:t>・</w:t>
            </w:r>
            <w:r w:rsidR="006E2117" w:rsidRPr="00CC59D2">
              <w:rPr>
                <w:rFonts w:asciiTheme="majorEastAsia" w:eastAsiaTheme="majorEastAsia" w:hAnsiTheme="majorEastAsia" w:hint="eastAsia"/>
                <w:b/>
              </w:rPr>
              <w:t>ドナー登録センターとの連携；</w:t>
            </w:r>
            <w:r w:rsidRPr="00CC59D2">
              <w:rPr>
                <w:rFonts w:asciiTheme="majorEastAsia" w:eastAsiaTheme="majorEastAsia" w:hAnsiTheme="majorEastAsia" w:hint="eastAsia"/>
              </w:rPr>
              <w:t>ドナー</w:t>
            </w:r>
            <w:r w:rsidR="006E2117" w:rsidRPr="00CC59D2">
              <w:rPr>
                <w:rFonts w:asciiTheme="majorEastAsia" w:eastAsiaTheme="majorEastAsia" w:hAnsiTheme="majorEastAsia" w:hint="eastAsia"/>
              </w:rPr>
              <w:t>事前</w:t>
            </w:r>
            <w:r w:rsidRPr="00CC59D2">
              <w:rPr>
                <w:rFonts w:asciiTheme="majorEastAsia" w:eastAsiaTheme="majorEastAsia" w:hAnsiTheme="majorEastAsia" w:hint="eastAsia"/>
              </w:rPr>
              <w:t>登録</w:t>
            </w:r>
            <w:r w:rsidR="006E2117" w:rsidRPr="00CC59D2">
              <w:rPr>
                <w:rFonts w:asciiTheme="majorEastAsia" w:eastAsiaTheme="majorEastAsia" w:hAnsiTheme="majorEastAsia" w:hint="eastAsia"/>
              </w:rPr>
              <w:t>手続き</w:t>
            </w:r>
            <w:r w:rsidRPr="00CC59D2">
              <w:rPr>
                <w:rFonts w:asciiTheme="majorEastAsia" w:eastAsiaTheme="majorEastAsia" w:hAnsiTheme="majorEastAsia" w:hint="eastAsia"/>
              </w:rPr>
              <w:t>、ドナー</w:t>
            </w:r>
            <w:r w:rsidR="006E2117" w:rsidRPr="00CC59D2">
              <w:rPr>
                <w:rFonts w:asciiTheme="majorEastAsia" w:eastAsiaTheme="majorEastAsia" w:hAnsiTheme="majorEastAsia" w:hint="eastAsia"/>
              </w:rPr>
              <w:t>団体</w:t>
            </w:r>
            <w:r w:rsidRPr="00CC59D2">
              <w:rPr>
                <w:rFonts w:asciiTheme="majorEastAsia" w:eastAsiaTheme="majorEastAsia" w:hAnsiTheme="majorEastAsia" w:hint="eastAsia"/>
              </w:rPr>
              <w:t>傷害保険</w:t>
            </w:r>
            <w:r w:rsidR="006E2117" w:rsidRPr="00CC59D2">
              <w:rPr>
                <w:rFonts w:asciiTheme="majorEastAsia" w:eastAsiaTheme="majorEastAsia" w:hAnsiTheme="majorEastAsia" w:hint="eastAsia"/>
              </w:rPr>
              <w:t>申請手続きの方法</w:t>
            </w:r>
            <w:r w:rsidRPr="00CC59D2">
              <w:rPr>
                <w:rFonts w:asciiTheme="majorEastAsia" w:eastAsiaTheme="majorEastAsia" w:hAnsiTheme="majorEastAsia" w:hint="eastAsia"/>
              </w:rPr>
              <w:t>、ドナー手帳などの制度</w:t>
            </w:r>
            <w:r w:rsidR="006E2117" w:rsidRPr="00CC59D2">
              <w:rPr>
                <w:rFonts w:asciiTheme="majorEastAsia" w:eastAsiaTheme="majorEastAsia" w:hAnsiTheme="majorEastAsia" w:hint="eastAsia"/>
              </w:rPr>
              <w:t>。採取報告書。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526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C59D2" w:rsidRDefault="006E2117" w:rsidP="006E2117">
            <w:pPr>
              <w:pStyle w:val="af4"/>
              <w:rPr>
                <w:rFonts w:asciiTheme="majorEastAsia" w:eastAsiaTheme="majorEastAsia" w:hAnsiTheme="majorEastAsia"/>
              </w:rPr>
            </w:pPr>
            <w:r w:rsidRPr="00CC59D2">
              <w:rPr>
                <w:rFonts w:asciiTheme="majorEastAsia" w:eastAsiaTheme="majorEastAsia" w:hAnsiTheme="majorEastAsia" w:hint="eastAsia"/>
              </w:rPr>
              <w:t>・</w:t>
            </w:r>
            <w:r w:rsidRPr="00CC59D2">
              <w:rPr>
                <w:rFonts w:asciiTheme="majorEastAsia" w:eastAsiaTheme="majorEastAsia" w:hAnsiTheme="majorEastAsia" w:hint="eastAsia"/>
                <w:b/>
              </w:rPr>
              <w:t>遠方在住ドナー(候補者)への対応</w:t>
            </w:r>
            <w:r w:rsidRPr="00CC59D2">
              <w:rPr>
                <w:rFonts w:asciiTheme="majorEastAsia" w:eastAsiaTheme="majorEastAsia" w:hAnsiTheme="majorEastAsia" w:hint="eastAsia"/>
              </w:rPr>
              <w:t xml:space="preserve">；電話相談や資料の郵送方法。他施設での検査の調整方法など。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  <w:p w:rsidR="006E2117" w:rsidRPr="00C42C1E" w:rsidRDefault="006E2117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484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C59D2" w:rsidRDefault="009737D4" w:rsidP="00560DEB">
            <w:pPr>
              <w:pStyle w:val="af4"/>
              <w:rPr>
                <w:rFonts w:asciiTheme="majorEastAsia" w:eastAsiaTheme="majorEastAsia" w:hAnsiTheme="majorEastAsia"/>
              </w:rPr>
            </w:pPr>
            <w:r w:rsidRPr="00CC59D2">
              <w:rPr>
                <w:rFonts w:asciiTheme="majorEastAsia" w:eastAsiaTheme="majorEastAsia" w:hAnsiTheme="majorEastAsia" w:hint="eastAsia"/>
              </w:rPr>
              <w:t>・</w:t>
            </w:r>
            <w:r w:rsidR="006E2117" w:rsidRPr="00CC59D2">
              <w:rPr>
                <w:rFonts w:asciiTheme="majorEastAsia" w:eastAsiaTheme="majorEastAsia" w:hAnsiTheme="majorEastAsia" w:hint="eastAsia"/>
                <w:b/>
              </w:rPr>
              <w:t>ドナー主治医との連携と安全管理</w:t>
            </w:r>
            <w:r w:rsidR="006E2117" w:rsidRPr="00CC59D2">
              <w:rPr>
                <w:rFonts w:asciiTheme="majorEastAsia" w:eastAsiaTheme="majorEastAsia" w:hAnsiTheme="majorEastAsia" w:hint="eastAsia"/>
              </w:rPr>
              <w:t>；</w:t>
            </w:r>
            <w:r w:rsidR="00560DEB" w:rsidRPr="00CC59D2">
              <w:rPr>
                <w:rFonts w:asciiTheme="majorEastAsia" w:eastAsiaTheme="majorEastAsia" w:hAnsiTheme="majorEastAsia" w:hint="eastAsia"/>
              </w:rPr>
              <w:t>ドナー候補者への問診、HLA検査の手配、採取</w:t>
            </w:r>
            <w:r w:rsidR="00D1272A" w:rsidRPr="00CC59D2">
              <w:rPr>
                <w:rFonts w:asciiTheme="majorEastAsia" w:eastAsiaTheme="majorEastAsia" w:hAnsiTheme="majorEastAsia" w:hint="eastAsia"/>
              </w:rPr>
              <w:t>前健診項目の確認、ドナー適格性基準の照会と確認、採取量や細胞処理についての相談など。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539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6E2117" w:rsidP="009737D4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560DEB" w:rsidRPr="00560DEB">
              <w:rPr>
                <w:rFonts w:asciiTheme="majorEastAsia" w:eastAsiaTheme="majorEastAsia" w:hAnsiTheme="majorEastAsia" w:hint="eastAsia"/>
                <w:b/>
                <w:sz w:val="20"/>
              </w:rPr>
              <w:t>院内関連部門との連携</w:t>
            </w:r>
            <w:r w:rsidR="00560DEB">
              <w:rPr>
                <w:rFonts w:asciiTheme="majorEastAsia" w:eastAsiaTheme="majorEastAsia" w:hAnsiTheme="majorEastAsia" w:hint="eastAsia"/>
                <w:sz w:val="20"/>
              </w:rPr>
              <w:t>；</w:t>
            </w:r>
            <w:r w:rsidR="008D0A1B" w:rsidRPr="00F33FEE">
              <w:rPr>
                <w:rFonts w:asciiTheme="majorEastAsia" w:eastAsiaTheme="majorEastAsia" w:hAnsiTheme="majorEastAsia" w:hint="eastAsia"/>
                <w:sz w:val="20"/>
              </w:rPr>
              <w:t>手術室、アフェレーシス室、麻酔科、輸血部などの採取関連部門及び医事課へ連絡。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461"/>
        </w:trPr>
        <w:tc>
          <w:tcPr>
            <w:tcW w:w="9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lastRenderedPageBreak/>
              <w:t>4</w:t>
            </w:r>
            <w:r w:rsidRPr="00C42C1E">
              <w:rPr>
                <w:rFonts w:asciiTheme="majorEastAsia" w:eastAsiaTheme="majorEastAsia" w:hAnsiTheme="majorEastAsia" w:hint="eastAsia"/>
                <w:b/>
                <w:sz w:val="20"/>
              </w:rPr>
              <w:t>非血縁者間移植のコーディネート</w:t>
            </w:r>
          </w:p>
          <w:p w:rsidR="009737D4" w:rsidRPr="00C42C1E" w:rsidRDefault="009737D4" w:rsidP="009737D4">
            <w:pPr>
              <w:ind w:rightChars="-405" w:right="-850"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公的バンクを利用する場合のコーディネート方法、患者</w:t>
            </w:r>
            <w:r w:rsidRPr="00C42C1E">
              <w:rPr>
                <w:rFonts w:asciiTheme="majorEastAsia" w:eastAsiaTheme="majorEastAsia" w:hAnsiTheme="majorEastAsia"/>
                <w:sz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ドナーの支援方法について</w:t>
            </w:r>
          </w:p>
        </w:tc>
      </w:tr>
      <w:tr w:rsidR="009737D4" w:rsidRPr="00C42C1E" w:rsidTr="00D4796C">
        <w:trPr>
          <w:trHeight w:val="787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470EF6" w:rsidRDefault="009737D4" w:rsidP="009737D4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6E2117">
              <w:rPr>
                <w:rFonts w:asciiTheme="majorEastAsia" w:eastAsiaTheme="majorEastAsia" w:hAnsiTheme="majorEastAsia" w:hint="eastAsia"/>
                <w:b/>
                <w:sz w:val="20"/>
              </w:rPr>
              <w:t>4</w:t>
            </w:r>
            <w:r w:rsidRPr="006E2117">
              <w:rPr>
                <w:rFonts w:asciiTheme="majorEastAsia" w:eastAsiaTheme="majorEastAsia" w:hAnsiTheme="majorEastAsia"/>
                <w:b/>
                <w:sz w:val="20"/>
              </w:rPr>
              <w:t>.1.</w:t>
            </w:r>
            <w:r w:rsidRPr="006E2117">
              <w:rPr>
                <w:rFonts w:asciiTheme="majorEastAsia" w:eastAsiaTheme="majorEastAsia" w:hAnsiTheme="majorEastAsia" w:hint="eastAsia"/>
                <w:b/>
                <w:sz w:val="20"/>
              </w:rPr>
              <w:t>骨髄バンク患者コーディネート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F164FB">
              <w:rPr>
                <w:rFonts w:asciiTheme="majorEastAsia" w:eastAsiaTheme="majorEastAsia" w:hAnsiTheme="majorEastAsia" w:hint="eastAsia"/>
                <w:b/>
                <w:sz w:val="20"/>
              </w:rPr>
              <w:t>・患者支援；</w:t>
            </w:r>
            <w:r>
              <w:rPr>
                <w:rFonts w:asciiTheme="majorEastAsia" w:eastAsiaTheme="majorEastAsia" w:hAnsiTheme="majorEastAsia" w:hint="eastAsia"/>
                <w:sz w:val="20"/>
              </w:rPr>
              <w:t>骨髄バンク患者登録に関する患者への説明</w:t>
            </w:r>
            <w:r w:rsidRPr="00C42C1E">
              <w:rPr>
                <w:rFonts w:asciiTheme="majorEastAsia" w:eastAsiaTheme="majorEastAsia" w:hAnsiTheme="majorEastAsia" w:hint="eastAsia"/>
                <w:sz w:val="20"/>
              </w:rPr>
              <w:t>（骨髄バンクについて、コーディネートの流れ、負担金、同意書の説明など）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コーディネート状況の説明、運搬費の療養払いについてなど。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345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F164FB">
              <w:rPr>
                <w:rFonts w:asciiTheme="majorEastAsia" w:eastAsiaTheme="majorEastAsia" w:hAnsiTheme="majorEastAsia" w:hint="eastAsia"/>
                <w:b/>
                <w:sz w:val="20"/>
              </w:rPr>
              <w:t>骨髄バンクとの連携；</w:t>
            </w:r>
            <w:r w:rsidRPr="00807DD2">
              <w:rPr>
                <w:rFonts w:asciiTheme="majorEastAsia" w:eastAsiaTheme="majorEastAsia" w:hAnsiTheme="majorEastAsia" w:hint="eastAsia"/>
                <w:sz w:val="20"/>
              </w:rPr>
              <w:t>各行程における連絡調整、書類管理など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69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194DDD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194DDD">
              <w:rPr>
                <w:rFonts w:asciiTheme="majorEastAsia" w:eastAsiaTheme="majorEastAsia" w:hAnsiTheme="majorEastAsia" w:hint="eastAsia"/>
                <w:b/>
                <w:sz w:val="20"/>
              </w:rPr>
              <w:t>登録医/移植担当医との連携；</w:t>
            </w:r>
            <w:r w:rsidRPr="00194DDD">
              <w:rPr>
                <w:rFonts w:asciiTheme="majorEastAsia" w:eastAsiaTheme="majorEastAsia" w:hAnsiTheme="majorEastAsia" w:hint="eastAsia"/>
                <w:sz w:val="20"/>
              </w:rPr>
              <w:t>コーディネートの状況報告と進行についての相談、方針の確認(他施設の紹介患者も含む)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、骨髄処理や運搬方法等の相談・確認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69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16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194DDD">
              <w:rPr>
                <w:rFonts w:asciiTheme="majorEastAsia" w:eastAsiaTheme="majorEastAsia" w:hAnsiTheme="majorEastAsia" w:hint="eastAsia"/>
                <w:b/>
                <w:sz w:val="20"/>
              </w:rPr>
              <w:t>院内関連部署との連携；</w:t>
            </w:r>
            <w:r w:rsidRPr="00194DDD">
              <w:rPr>
                <w:rFonts w:asciiTheme="majorEastAsia" w:eastAsiaTheme="majorEastAsia" w:hAnsiTheme="majorEastAsia" w:hint="eastAsia"/>
                <w:sz w:val="20"/>
              </w:rPr>
              <w:t>コーディネート状況、ドナーに関する</w:t>
            </w:r>
          </w:p>
          <w:p w:rsidR="009737D4" w:rsidRPr="00C42C1E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194DDD">
              <w:rPr>
                <w:rFonts w:asciiTheme="majorEastAsia" w:eastAsiaTheme="majorEastAsia" w:hAnsiTheme="majorEastAsia" w:hint="eastAsia"/>
                <w:sz w:val="20"/>
              </w:rPr>
              <w:t>情報を移植チームで共有、</w:t>
            </w:r>
            <w:r>
              <w:rPr>
                <w:rFonts w:asciiTheme="majorEastAsia" w:eastAsiaTheme="majorEastAsia" w:hAnsiTheme="majorEastAsia" w:hint="eastAsia"/>
                <w:sz w:val="20"/>
              </w:rPr>
              <w:t>運搬の手配など。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559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F20E07">
              <w:rPr>
                <w:rFonts w:asciiTheme="majorEastAsia" w:eastAsiaTheme="majorEastAsia" w:hAnsiTheme="majorEastAsia" w:hint="eastAsia"/>
                <w:b/>
                <w:sz w:val="20"/>
              </w:rPr>
              <w:t>採取施設との連携；</w:t>
            </w:r>
            <w:r w:rsidRPr="00F20E07">
              <w:rPr>
                <w:rFonts w:asciiTheme="majorEastAsia" w:eastAsiaTheme="majorEastAsia" w:hAnsiTheme="majorEastAsia" w:hint="eastAsia"/>
                <w:sz w:val="20"/>
              </w:rPr>
              <w:t>採取施設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への連絡内容、幹細胞受け渡しの時間や場所について確認。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763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4</w:t>
            </w:r>
            <w:r w:rsidRPr="00C42C1E">
              <w:rPr>
                <w:rFonts w:asciiTheme="majorEastAsia" w:eastAsiaTheme="majorEastAsia" w:hAnsiTheme="majorEastAsia"/>
                <w:b/>
                <w:sz w:val="20"/>
              </w:rPr>
              <w:t>.2.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骨髄バンクドナー</w:t>
            </w:r>
            <w:r w:rsidRPr="00C42C1E">
              <w:rPr>
                <w:rFonts w:asciiTheme="majorEastAsia" w:eastAsiaTheme="majorEastAsia" w:hAnsiTheme="majorEastAsia" w:hint="eastAsia"/>
                <w:b/>
                <w:sz w:val="20"/>
              </w:rPr>
              <w:t>コーディネート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Default="009737D4" w:rsidP="009737D4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6267A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6C68EA">
              <w:rPr>
                <w:rFonts w:asciiTheme="majorEastAsia" w:eastAsiaTheme="majorEastAsia" w:hAnsiTheme="majorEastAsia" w:hint="eastAsia"/>
                <w:b/>
                <w:sz w:val="20"/>
              </w:rPr>
              <w:t>バンクドナーコーディネートの概要</w:t>
            </w:r>
          </w:p>
          <w:p w:rsidR="009737D4" w:rsidRPr="0086267A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86267A">
              <w:rPr>
                <w:rFonts w:asciiTheme="majorEastAsia" w:eastAsiaTheme="majorEastAsia" w:hAnsiTheme="majorEastAsia" w:hint="eastAsia"/>
                <w:sz w:val="20"/>
              </w:rPr>
              <w:t>採取までの流れと採取病院における</w:t>
            </w:r>
            <w:r w:rsidRPr="0086267A">
              <w:rPr>
                <w:rFonts w:asciiTheme="majorEastAsia" w:eastAsiaTheme="majorEastAsia" w:hAnsiTheme="majorEastAsia"/>
                <w:sz w:val="20"/>
              </w:rPr>
              <w:t>HCTC</w:t>
            </w:r>
            <w:r w:rsidRPr="0086267A">
              <w:rPr>
                <w:rFonts w:asciiTheme="majorEastAsia" w:eastAsiaTheme="majorEastAsia" w:hAnsiTheme="majorEastAsia" w:hint="eastAsia"/>
                <w:sz w:val="20"/>
              </w:rPr>
              <w:t>の役割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450"/>
        </w:trPr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86267A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86267A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6C68EA">
              <w:rPr>
                <w:rFonts w:asciiTheme="majorEastAsia" w:eastAsiaTheme="majorEastAsia" w:hAnsiTheme="majorEastAsia" w:hint="eastAsia"/>
                <w:b/>
                <w:sz w:val="20"/>
              </w:rPr>
              <w:t>骨髄バンク地区事務局との連携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；採取の受け入れ</w:t>
            </w:r>
            <w:r w:rsidRPr="0086267A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採取前・採取後健診、再検査の日程調整、各種報告書の提出方法など。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474"/>
        </w:trPr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7D4788" w:rsidRDefault="009737D4" w:rsidP="009737D4">
            <w:pPr>
              <w:pStyle w:val="81"/>
              <w:ind w:leftChars="0" w:left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6C68EA">
              <w:rPr>
                <w:rFonts w:asciiTheme="majorEastAsia" w:eastAsiaTheme="majorEastAsia" w:hAnsiTheme="majorEastAsia" w:hint="eastAsia"/>
                <w:b/>
                <w:sz w:val="20"/>
              </w:rPr>
              <w:t>骨髄バンクコーディネーターとの連携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</w:t>
            </w:r>
            <w:r w:rsidRPr="007D4788">
              <w:rPr>
                <w:rFonts w:asciiTheme="majorEastAsia" w:eastAsiaTheme="majorEastAsia" w:hAnsiTheme="majorEastAsia" w:hint="eastAsia"/>
                <w:sz w:val="20"/>
              </w:rPr>
              <w:t>(別資料参照)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562"/>
        </w:trPr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7A2D16" w:rsidRDefault="009737D4" w:rsidP="009737D4">
            <w:pPr>
              <w:pStyle w:val="81"/>
              <w:ind w:leftChars="0" w:left="0"/>
              <w:rPr>
                <w:rFonts w:asciiTheme="majorEastAsia" w:eastAsiaTheme="majorEastAsia" w:hAnsiTheme="majorEastAsia"/>
                <w:color w:val="548DD4" w:themeColor="text2" w:themeTint="99"/>
                <w:sz w:val="20"/>
              </w:rPr>
            </w:pPr>
            <w:r w:rsidRPr="00CC59D2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CC59D2">
              <w:rPr>
                <w:rFonts w:asciiTheme="majorEastAsia" w:eastAsiaTheme="majorEastAsia" w:hAnsiTheme="majorEastAsia" w:hint="eastAsia"/>
                <w:b/>
                <w:sz w:val="20"/>
              </w:rPr>
              <w:t>院内関連部門との連携；</w:t>
            </w:r>
            <w:r w:rsidRPr="00CC59D2">
              <w:rPr>
                <w:rFonts w:asciiTheme="majorEastAsia" w:eastAsiaTheme="majorEastAsia" w:hAnsiTheme="majorEastAsia" w:hint="eastAsia"/>
                <w:sz w:val="20"/>
              </w:rPr>
              <w:t>手術室、</w:t>
            </w:r>
            <w:r w:rsidR="007A2D16" w:rsidRPr="00F33FEE">
              <w:rPr>
                <w:rFonts w:asciiTheme="majorEastAsia" w:eastAsiaTheme="majorEastAsia" w:hAnsiTheme="majorEastAsia" w:hint="eastAsia"/>
                <w:sz w:val="20"/>
              </w:rPr>
              <w:t>アフェレーシス室、</w:t>
            </w:r>
            <w:r w:rsidRPr="00CC59D2">
              <w:rPr>
                <w:rFonts w:asciiTheme="majorEastAsia" w:eastAsiaTheme="majorEastAsia" w:hAnsiTheme="majorEastAsia" w:hint="eastAsia"/>
                <w:sz w:val="20"/>
              </w:rPr>
              <w:t>麻酔科、輸血部などの採取関連部門及び医事課へ連絡。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450"/>
        </w:trPr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CC55A4">
              <w:rPr>
                <w:rFonts w:asciiTheme="majorEastAsia" w:eastAsiaTheme="majorEastAsia" w:hAnsiTheme="majorEastAsia" w:hint="eastAsia"/>
                <w:b/>
                <w:sz w:val="20"/>
              </w:rPr>
              <w:t>ドナーの支援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；</w:t>
            </w:r>
            <w:r w:rsidRPr="00CC55A4">
              <w:rPr>
                <w:rFonts w:asciiTheme="majorEastAsia" w:eastAsiaTheme="majorEastAsia" w:hAnsiTheme="majorEastAsia" w:hint="eastAsia"/>
                <w:sz w:val="20"/>
              </w:rPr>
              <w:t>採取前健診が円滑に進むよう調整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、来院時・入院中の心身のフォローアップなど。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450"/>
        </w:trPr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ドナー主治医（採取責任医師）</w:t>
            </w:r>
            <w:r w:rsidRPr="00CC55A4">
              <w:rPr>
                <w:rFonts w:asciiTheme="majorEastAsia" w:eastAsiaTheme="majorEastAsia" w:hAnsiTheme="majorEastAsia" w:hint="eastAsia"/>
                <w:b/>
                <w:sz w:val="20"/>
              </w:rPr>
              <w:t>との連携と安全管理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508"/>
        </w:trPr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Default="009737D4" w:rsidP="009737D4">
            <w:pPr>
              <w:pStyle w:val="81"/>
              <w:ind w:leftChars="0" w:left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CC55A4">
              <w:rPr>
                <w:rFonts w:asciiTheme="majorEastAsia" w:eastAsiaTheme="majorEastAsia" w:hAnsiTheme="majorEastAsia" w:hint="eastAsia"/>
                <w:b/>
                <w:sz w:val="20"/>
              </w:rPr>
              <w:t>移植施設との連携；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幹細胞受け渡しの時間や場所について連絡、</w:t>
            </w:r>
          </w:p>
          <w:p w:rsidR="009737D4" w:rsidRPr="00C42C1E" w:rsidRDefault="009737D4" w:rsidP="009737D4">
            <w:pPr>
              <w:pStyle w:val="81"/>
              <w:ind w:leftChars="0" w:left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追加検体の確認、手配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508"/>
        </w:trPr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pStyle w:val="81"/>
              <w:ind w:leftChars="0" w:left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・DLI(ドナーリンパ球輸注)におけるコーディネートの流れ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675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540726" w:rsidRDefault="009737D4" w:rsidP="009737D4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540726">
              <w:rPr>
                <w:rFonts w:asciiTheme="majorEastAsia" w:eastAsiaTheme="majorEastAsia" w:hAnsiTheme="majorEastAsia" w:hint="eastAsia"/>
                <w:b/>
                <w:sz w:val="20"/>
              </w:rPr>
              <w:t>4</w:t>
            </w:r>
            <w:r w:rsidRPr="00540726">
              <w:rPr>
                <w:rFonts w:asciiTheme="majorEastAsia" w:eastAsiaTheme="majorEastAsia" w:hAnsiTheme="majorEastAsia"/>
                <w:b/>
                <w:sz w:val="20"/>
              </w:rPr>
              <w:t>.3.</w:t>
            </w:r>
            <w:r w:rsidRPr="00540726">
              <w:rPr>
                <w:rFonts w:asciiTheme="majorEastAsia" w:eastAsiaTheme="majorEastAsia" w:hAnsiTheme="majorEastAsia" w:hint="eastAsia"/>
                <w:b/>
                <w:sz w:val="20"/>
              </w:rPr>
              <w:t>さい帯血移植コーディネート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540726" w:rsidRDefault="009737D4" w:rsidP="00F33FEE">
            <w:pPr>
              <w:rPr>
                <w:rFonts w:asciiTheme="majorEastAsia" w:eastAsiaTheme="majorEastAsia" w:hAnsiTheme="majorEastAsia"/>
                <w:sz w:val="20"/>
              </w:rPr>
            </w:pPr>
            <w:r w:rsidRPr="00540726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D4796C">
              <w:rPr>
                <w:rFonts w:asciiTheme="majorEastAsia" w:eastAsiaTheme="majorEastAsia" w:hAnsiTheme="majorEastAsia" w:hint="eastAsia"/>
                <w:b/>
                <w:sz w:val="20"/>
              </w:rPr>
              <w:t>患者支援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；さい帯血バンクの概要やコーディネートの流れ、費用についての説明方法。コーディネート状況説明、運搬費の療養払いに関する説明と還付手続き。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509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:rsidR="009737D4" w:rsidRPr="00540726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540726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540726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5D2873">
              <w:rPr>
                <w:rFonts w:asciiTheme="majorEastAsia" w:eastAsiaTheme="majorEastAsia" w:hAnsiTheme="majorEastAsia" w:hint="eastAsia"/>
                <w:b/>
                <w:sz w:val="20"/>
              </w:rPr>
              <w:t>各さい帯血バンクとの連携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；</w:t>
            </w:r>
            <w:r w:rsidRPr="0045031E">
              <w:rPr>
                <w:rFonts w:asciiTheme="majorEastAsia" w:eastAsiaTheme="majorEastAsia" w:hAnsiTheme="majorEastAsia" w:hint="eastAsia"/>
                <w:sz w:val="20"/>
              </w:rPr>
              <w:t>さい帯血の検索、さい帯血の申込み、確認検査や出庫日、移植日などの調整、出庫(運搬)の申請手続き、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さい帯血運搬容器等の返却方法。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552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:rsidR="009737D4" w:rsidRPr="00540726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8A5F24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540726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患者</w:t>
            </w:r>
            <w:r w:rsidRPr="005D2873">
              <w:rPr>
                <w:rFonts w:asciiTheme="majorEastAsia" w:eastAsiaTheme="majorEastAsia" w:hAnsiTheme="majorEastAsia" w:hint="eastAsia"/>
                <w:b/>
                <w:sz w:val="20"/>
              </w:rPr>
              <w:t>主治医・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院内関連部署との連携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805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737D4" w:rsidRPr="00540726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540726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  <w:r w:rsidRPr="00540726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D4796C">
              <w:rPr>
                <w:rFonts w:asciiTheme="majorEastAsia" w:eastAsiaTheme="majorEastAsia" w:hAnsiTheme="majorEastAsia" w:hint="eastAsia"/>
                <w:b/>
                <w:sz w:val="20"/>
              </w:rPr>
              <w:t>さい帯血の保存・管理方法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1050"/>
        </w:trPr>
        <w:tc>
          <w:tcPr>
            <w:tcW w:w="7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lastRenderedPageBreak/>
              <w:t>5</w:t>
            </w:r>
            <w:r w:rsidRPr="00C42C1E">
              <w:rPr>
                <w:rFonts w:asciiTheme="majorEastAsia" w:eastAsiaTheme="majorEastAsia" w:hAnsiTheme="majorEastAsia" w:hint="eastAsia"/>
                <w:b/>
                <w:sz w:val="20"/>
              </w:rPr>
              <w:t>チーム医療　ほか</w:t>
            </w:r>
          </w:p>
          <w:p w:rsidR="009737D4" w:rsidRPr="00C42C1E" w:rsidRDefault="009737D4" w:rsidP="009737D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C42C1E">
              <w:rPr>
                <w:rFonts w:asciiTheme="majorEastAsia" w:eastAsiaTheme="majorEastAsia" w:hAnsiTheme="majorEastAsia" w:hint="eastAsia"/>
                <w:sz w:val="20"/>
              </w:rPr>
              <w:t>チーム医療における</w:t>
            </w:r>
            <w:r w:rsidRPr="00C42C1E">
              <w:rPr>
                <w:rFonts w:asciiTheme="majorEastAsia" w:eastAsiaTheme="majorEastAsia" w:hAnsiTheme="majorEastAsia"/>
                <w:sz w:val="20"/>
              </w:rPr>
              <w:t>HCTC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の役割、位置づけ</w:t>
            </w:r>
          </w:p>
          <w:p w:rsidR="009737D4" w:rsidRPr="00C42C1E" w:rsidRDefault="009737D4" w:rsidP="009737D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・協働する関係者との関わり方、協働のためのツールや方法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9737D4" w:rsidRPr="00C42C1E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761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0363E8" w:rsidRPr="000363E8" w:rsidRDefault="000363E8" w:rsidP="000363E8">
            <w:pPr>
              <w:ind w:rightChars="-68" w:right="-143"/>
              <w:rPr>
                <w:rFonts w:asciiTheme="majorEastAsia" w:eastAsiaTheme="majorEastAsia" w:hAnsiTheme="majorEastAsia"/>
                <w:b/>
                <w:sz w:val="20"/>
              </w:rPr>
            </w:pPr>
            <w:r w:rsidRPr="000363E8">
              <w:rPr>
                <w:rFonts w:asciiTheme="majorEastAsia" w:eastAsiaTheme="majorEastAsia" w:hAnsiTheme="majorEastAsia" w:hint="eastAsia"/>
                <w:b/>
                <w:sz w:val="20"/>
              </w:rPr>
              <w:t>5</w:t>
            </w:r>
            <w:r w:rsidRPr="000363E8">
              <w:rPr>
                <w:rFonts w:asciiTheme="majorEastAsia" w:eastAsiaTheme="majorEastAsia" w:hAnsiTheme="majorEastAsia"/>
                <w:b/>
                <w:sz w:val="20"/>
              </w:rPr>
              <w:t>.1.</w:t>
            </w:r>
            <w:r w:rsidRPr="000363E8">
              <w:rPr>
                <w:rFonts w:asciiTheme="majorEastAsia" w:eastAsiaTheme="majorEastAsia" w:hAnsiTheme="majorEastAsia" w:hint="eastAsia"/>
                <w:b/>
                <w:sz w:val="20"/>
              </w:rPr>
              <w:t>院内関係者</w:t>
            </w:r>
          </w:p>
          <w:p w:rsidR="000363E8" w:rsidRPr="000363E8" w:rsidRDefault="000363E8" w:rsidP="000363E8">
            <w:pPr>
              <w:ind w:rightChars="-68" w:right="-143"/>
              <w:rPr>
                <w:rFonts w:asciiTheme="majorEastAsia" w:eastAsiaTheme="majorEastAsia" w:hAnsiTheme="majorEastAsia"/>
                <w:b/>
                <w:sz w:val="20"/>
              </w:rPr>
            </w:pPr>
            <w:r w:rsidRPr="000363E8">
              <w:rPr>
                <w:rFonts w:asciiTheme="majorEastAsia" w:eastAsiaTheme="majorEastAsia" w:hAnsiTheme="majorEastAsia" w:hint="eastAsia"/>
                <w:b/>
                <w:sz w:val="20"/>
              </w:rPr>
              <w:t>との協働チーム</w:t>
            </w:r>
          </w:p>
          <w:p w:rsidR="000363E8" w:rsidRPr="000363E8" w:rsidRDefault="000363E8" w:rsidP="000363E8">
            <w:pPr>
              <w:ind w:rightChars="-68" w:right="-143"/>
              <w:rPr>
                <w:rFonts w:asciiTheme="majorEastAsia" w:eastAsiaTheme="majorEastAsia" w:hAnsiTheme="majorEastAsia"/>
                <w:b/>
                <w:sz w:val="20"/>
              </w:rPr>
            </w:pPr>
            <w:r w:rsidRPr="000363E8">
              <w:rPr>
                <w:rFonts w:asciiTheme="majorEastAsia" w:eastAsiaTheme="majorEastAsia" w:hAnsiTheme="majorEastAsia" w:hint="eastAsia"/>
                <w:b/>
                <w:sz w:val="20"/>
              </w:rPr>
              <w:t>における役割</w:t>
            </w:r>
          </w:p>
          <w:p w:rsidR="009737D4" w:rsidRPr="008A424A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  <w:highlight w:val="cy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17" w:rsidRPr="000363E8" w:rsidRDefault="00C72B17" w:rsidP="009737D4">
            <w:pPr>
              <w:rPr>
                <w:rFonts w:asciiTheme="majorEastAsia" w:eastAsiaTheme="majorEastAsia" w:hAnsiTheme="majorEastAsia"/>
                <w:sz w:val="20"/>
                <w:highlight w:val="cyan"/>
              </w:rPr>
            </w:pPr>
            <w:r w:rsidRPr="000363E8">
              <w:rPr>
                <w:rFonts w:hint="eastAsia"/>
                <w:kern w:val="0"/>
              </w:rPr>
              <w:t>・医師、看護師、医事課、輸血科、放射線科、麻酔科、手術室、アフェレーシス室、</w:t>
            </w:r>
            <w:r w:rsidRPr="000363E8">
              <w:rPr>
                <w:kern w:val="0"/>
              </w:rPr>
              <w:t>MSW</w:t>
            </w:r>
            <w:r w:rsidRPr="000363E8">
              <w:rPr>
                <w:rFonts w:hint="eastAsia"/>
                <w:kern w:val="0"/>
              </w:rPr>
              <w:t>など各関連部門との情報交換と調整の内容、方法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0363E8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59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・カンファレンスの活用方法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36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5</w:t>
            </w:r>
            <w:r w:rsidRPr="00C42C1E">
              <w:rPr>
                <w:rFonts w:asciiTheme="majorEastAsia" w:eastAsiaTheme="majorEastAsia" w:hAnsiTheme="majorEastAsia"/>
                <w:b/>
                <w:sz w:val="20"/>
              </w:rPr>
              <w:t>.2.</w:t>
            </w:r>
            <w:r w:rsidRPr="00C42C1E">
              <w:rPr>
                <w:rFonts w:asciiTheme="majorEastAsia" w:eastAsiaTheme="majorEastAsia" w:hAnsiTheme="majorEastAsia" w:hint="eastAsia"/>
                <w:b/>
                <w:sz w:val="20"/>
              </w:rPr>
              <w:t>その他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・紹介（院外</w:t>
            </w:r>
            <w:r>
              <w:rPr>
                <w:rFonts w:asciiTheme="majorEastAsia" w:eastAsiaTheme="majorEastAsia" w:hAnsiTheme="majorEastAsia"/>
                <w:sz w:val="20"/>
              </w:rPr>
              <w:t>）</w:t>
            </w:r>
            <w:r w:rsidRPr="00C42C1E">
              <w:rPr>
                <w:rFonts w:asciiTheme="majorEastAsia" w:eastAsiaTheme="majorEastAsia" w:hAnsiTheme="majorEastAsia" w:hint="eastAsia"/>
                <w:sz w:val="20"/>
              </w:rPr>
              <w:t>の患者を受け入れる際に必要な連携の方法、留意点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531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A42D20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  <w:r w:rsidRPr="00A42D20">
              <w:rPr>
                <w:rFonts w:asciiTheme="majorEastAsia" w:eastAsiaTheme="majorEastAsia" w:hAnsiTheme="majorEastAsia" w:hint="eastAsia"/>
                <w:sz w:val="20"/>
              </w:rPr>
              <w:t>・移植に関連する医療費の仕組み、社会資源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345"/>
        </w:trPr>
        <w:tc>
          <w:tcPr>
            <w:tcW w:w="9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6</w:t>
            </w:r>
            <w:r w:rsidRPr="00C42C1E">
              <w:rPr>
                <w:rFonts w:asciiTheme="majorEastAsia" w:eastAsiaTheme="majorEastAsia" w:hAnsiTheme="majorEastAsia" w:hint="eastAsia"/>
                <w:b/>
                <w:sz w:val="20"/>
              </w:rPr>
              <w:t>小児の移植</w:t>
            </w:r>
          </w:p>
          <w:p w:rsidR="009737D4" w:rsidRPr="00C42C1E" w:rsidRDefault="009737D4" w:rsidP="009737D4">
            <w:pPr>
              <w:ind w:rightChars="-405" w:right="-850" w:firstLineChars="100" w:firstLine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小児の移植医療の特殊性　　</w:t>
            </w:r>
            <w:r w:rsidRPr="00C42C1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C42C1E">
              <w:rPr>
                <w:rFonts w:asciiTheme="majorEastAsia" w:eastAsiaTheme="majorEastAsia" w:hAnsiTheme="majorEastAsia"/>
                <w:sz w:val="18"/>
              </w:rPr>
              <w:t>*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小児の移植をしていない施設もあります。</w:t>
            </w:r>
          </w:p>
        </w:tc>
      </w:tr>
      <w:tr w:rsidR="009737D4" w:rsidRPr="00C42C1E" w:rsidTr="00D4796C">
        <w:trPr>
          <w:trHeight w:val="549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A0471F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6</w:t>
            </w:r>
            <w:r w:rsidRPr="00C42C1E">
              <w:rPr>
                <w:rFonts w:asciiTheme="majorEastAsia" w:eastAsiaTheme="majorEastAsia" w:hAnsiTheme="majorEastAsia"/>
                <w:b/>
                <w:sz w:val="20"/>
              </w:rPr>
              <w:t>.1.</w:t>
            </w:r>
            <w:r w:rsidRPr="00C42C1E">
              <w:rPr>
                <w:rFonts w:asciiTheme="majorEastAsia" w:eastAsiaTheme="majorEastAsia" w:hAnsiTheme="majorEastAsia" w:hint="eastAsia"/>
                <w:b/>
                <w:sz w:val="20"/>
              </w:rPr>
              <w:t>小児の移植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・家族への支援方法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559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・小児ドナーとの関わり方、ドナーコーディネート上の留意点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737D4" w:rsidRPr="00C42C1E" w:rsidTr="00D4796C">
        <w:trPr>
          <w:trHeight w:val="567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737D4" w:rsidRPr="00C42C1E" w:rsidRDefault="009737D4" w:rsidP="009737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rPr>
                <w:rFonts w:asciiTheme="majorEastAsia" w:eastAsiaTheme="majorEastAsia" w:hAnsiTheme="majorEastAsia"/>
                <w:sz w:val="20"/>
              </w:rPr>
            </w:pPr>
            <w:r w:rsidRPr="00C42C1E">
              <w:rPr>
                <w:rFonts w:asciiTheme="majorEastAsia" w:eastAsiaTheme="majorEastAsia" w:hAnsiTheme="majorEastAsia" w:hint="eastAsia"/>
                <w:sz w:val="20"/>
              </w:rPr>
              <w:t>・継続的支援等を受けるための環境整備、調整の方法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D4" w:rsidRPr="00C42C1E" w:rsidRDefault="009737D4" w:rsidP="009737D4">
            <w:pPr>
              <w:ind w:rightChars="-405" w:right="-850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6F5607" w:rsidRDefault="006F5607" w:rsidP="009F2925">
      <w:pPr>
        <w:ind w:rightChars="-405" w:right="-850"/>
        <w:rPr>
          <w:color w:val="FF0000"/>
          <w:sz w:val="20"/>
        </w:rPr>
      </w:pPr>
    </w:p>
    <w:p w:rsidR="00BD43E3" w:rsidRDefault="00BD43E3" w:rsidP="009F2925">
      <w:pPr>
        <w:ind w:rightChars="-405" w:right="-850"/>
        <w:rPr>
          <w:color w:val="FF0000"/>
          <w:sz w:val="20"/>
        </w:rPr>
      </w:pPr>
    </w:p>
    <w:sectPr w:rsidR="00BD43E3" w:rsidSect="00AE5696">
      <w:footerReference w:type="default" r:id="rId8"/>
      <w:pgSz w:w="11906" w:h="16838"/>
      <w:pgMar w:top="1418" w:right="1418" w:bottom="1418" w:left="1418" w:header="851" w:footer="4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81A" w:rsidRDefault="002F381A"/>
  </w:endnote>
  <w:endnote w:type="continuationSeparator" w:id="0">
    <w:p w:rsidR="002F381A" w:rsidRDefault="002F3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CE4" w:rsidRDefault="00022071" w:rsidP="00A6008A">
    <w:pPr>
      <w:pStyle w:val="a5"/>
      <w:jc w:val="center"/>
    </w:pPr>
    <w:r>
      <w:rPr>
        <w:rStyle w:val="ad"/>
      </w:rPr>
      <w:fldChar w:fldCharType="begin"/>
    </w:r>
    <w:r w:rsidR="00724CE4">
      <w:rPr>
        <w:rStyle w:val="ad"/>
      </w:rPr>
      <w:instrText xml:space="preserve"> PAGE </w:instrText>
    </w:r>
    <w:r>
      <w:rPr>
        <w:rStyle w:val="ad"/>
      </w:rPr>
      <w:fldChar w:fldCharType="separate"/>
    </w:r>
    <w:r w:rsidR="00094092">
      <w:rPr>
        <w:rStyle w:val="ad"/>
        <w:noProof/>
      </w:rPr>
      <w:t>3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81A" w:rsidRDefault="002F381A"/>
  </w:footnote>
  <w:footnote w:type="continuationSeparator" w:id="0">
    <w:p w:rsidR="002F381A" w:rsidRDefault="002F38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8A1"/>
    <w:multiLevelType w:val="hybridMultilevel"/>
    <w:tmpl w:val="372ACD04"/>
    <w:lvl w:ilvl="0" w:tplc="76F64598">
      <w:numFmt w:val="bullet"/>
      <w:lvlText w:val="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C6444"/>
    <w:multiLevelType w:val="hybridMultilevel"/>
    <w:tmpl w:val="04D85486"/>
    <w:lvl w:ilvl="0" w:tplc="30D4A88E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4B4C5AC4"/>
    <w:multiLevelType w:val="hybridMultilevel"/>
    <w:tmpl w:val="96164B84"/>
    <w:lvl w:ilvl="0" w:tplc="0BC02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C67DDD"/>
    <w:multiLevelType w:val="hybridMultilevel"/>
    <w:tmpl w:val="055E4FF8"/>
    <w:lvl w:ilvl="0" w:tplc="6E645D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1F117D"/>
    <w:multiLevelType w:val="hybridMultilevel"/>
    <w:tmpl w:val="ED8228D4"/>
    <w:lvl w:ilvl="0" w:tplc="58C88A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94865418">
    <w:abstractNumId w:val="1"/>
  </w:num>
  <w:num w:numId="2" w16cid:durableId="821123951">
    <w:abstractNumId w:val="0"/>
  </w:num>
  <w:num w:numId="3" w16cid:durableId="1733039373">
    <w:abstractNumId w:val="3"/>
  </w:num>
  <w:num w:numId="4" w16cid:durableId="300889166">
    <w:abstractNumId w:val="4"/>
  </w:num>
  <w:num w:numId="5" w16cid:durableId="24565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10D"/>
    <w:rsid w:val="00012654"/>
    <w:rsid w:val="00022071"/>
    <w:rsid w:val="00023299"/>
    <w:rsid w:val="000363E8"/>
    <w:rsid w:val="0005714B"/>
    <w:rsid w:val="00076DC6"/>
    <w:rsid w:val="00090D4E"/>
    <w:rsid w:val="00094092"/>
    <w:rsid w:val="000C453A"/>
    <w:rsid w:val="000F16F0"/>
    <w:rsid w:val="000F5D62"/>
    <w:rsid w:val="00103D64"/>
    <w:rsid w:val="00171C09"/>
    <w:rsid w:val="00194DDD"/>
    <w:rsid w:val="001C3BF8"/>
    <w:rsid w:val="001D6D7F"/>
    <w:rsid w:val="001D7210"/>
    <w:rsid w:val="001E6A1D"/>
    <w:rsid w:val="001F2FE7"/>
    <w:rsid w:val="001F75AE"/>
    <w:rsid w:val="002309FF"/>
    <w:rsid w:val="0024034C"/>
    <w:rsid w:val="00252E0A"/>
    <w:rsid w:val="002606B5"/>
    <w:rsid w:val="00272727"/>
    <w:rsid w:val="00272C67"/>
    <w:rsid w:val="002A1EC1"/>
    <w:rsid w:val="002A2A45"/>
    <w:rsid w:val="002D4BD2"/>
    <w:rsid w:val="002F381A"/>
    <w:rsid w:val="00303343"/>
    <w:rsid w:val="00315CD7"/>
    <w:rsid w:val="00321C9C"/>
    <w:rsid w:val="0032215D"/>
    <w:rsid w:val="00326F53"/>
    <w:rsid w:val="00332A53"/>
    <w:rsid w:val="003468DF"/>
    <w:rsid w:val="003A4645"/>
    <w:rsid w:val="003D2702"/>
    <w:rsid w:val="003D6D09"/>
    <w:rsid w:val="003E3189"/>
    <w:rsid w:val="00410FBE"/>
    <w:rsid w:val="00424934"/>
    <w:rsid w:val="00426C0F"/>
    <w:rsid w:val="00432193"/>
    <w:rsid w:val="004416DD"/>
    <w:rsid w:val="00442274"/>
    <w:rsid w:val="0045031E"/>
    <w:rsid w:val="004537D0"/>
    <w:rsid w:val="00470EF6"/>
    <w:rsid w:val="00486C00"/>
    <w:rsid w:val="0049606F"/>
    <w:rsid w:val="004C7EA0"/>
    <w:rsid w:val="004D74C3"/>
    <w:rsid w:val="00500FDD"/>
    <w:rsid w:val="00531D16"/>
    <w:rsid w:val="00535B31"/>
    <w:rsid w:val="0054018B"/>
    <w:rsid w:val="00540726"/>
    <w:rsid w:val="00560DEB"/>
    <w:rsid w:val="00566A9F"/>
    <w:rsid w:val="0057475F"/>
    <w:rsid w:val="005B6E63"/>
    <w:rsid w:val="005D2873"/>
    <w:rsid w:val="005D51C0"/>
    <w:rsid w:val="005D7BCC"/>
    <w:rsid w:val="005E3206"/>
    <w:rsid w:val="005E6ED1"/>
    <w:rsid w:val="0061279C"/>
    <w:rsid w:val="00627C55"/>
    <w:rsid w:val="00640AE2"/>
    <w:rsid w:val="006416CF"/>
    <w:rsid w:val="006459C6"/>
    <w:rsid w:val="006B4A43"/>
    <w:rsid w:val="006B671F"/>
    <w:rsid w:val="006C35E3"/>
    <w:rsid w:val="006C3DC2"/>
    <w:rsid w:val="006C68EA"/>
    <w:rsid w:val="006E2117"/>
    <w:rsid w:val="006F5607"/>
    <w:rsid w:val="007203CC"/>
    <w:rsid w:val="00720B1C"/>
    <w:rsid w:val="00724CE4"/>
    <w:rsid w:val="0076610D"/>
    <w:rsid w:val="00771F97"/>
    <w:rsid w:val="0078424D"/>
    <w:rsid w:val="007A2D16"/>
    <w:rsid w:val="007D2FE1"/>
    <w:rsid w:val="007D4788"/>
    <w:rsid w:val="007F40CF"/>
    <w:rsid w:val="00803C01"/>
    <w:rsid w:val="00807D12"/>
    <w:rsid w:val="00807DD2"/>
    <w:rsid w:val="00830ABB"/>
    <w:rsid w:val="00836851"/>
    <w:rsid w:val="00847D18"/>
    <w:rsid w:val="00850E54"/>
    <w:rsid w:val="00861422"/>
    <w:rsid w:val="0086267A"/>
    <w:rsid w:val="0086525F"/>
    <w:rsid w:val="008735C6"/>
    <w:rsid w:val="008A424A"/>
    <w:rsid w:val="008A5F24"/>
    <w:rsid w:val="008C7B2C"/>
    <w:rsid w:val="008D0A1B"/>
    <w:rsid w:val="008E2A06"/>
    <w:rsid w:val="00945861"/>
    <w:rsid w:val="0095301F"/>
    <w:rsid w:val="009737D4"/>
    <w:rsid w:val="009760E9"/>
    <w:rsid w:val="009D03A3"/>
    <w:rsid w:val="009F2925"/>
    <w:rsid w:val="00A03AE2"/>
    <w:rsid w:val="00A0471F"/>
    <w:rsid w:val="00A42D20"/>
    <w:rsid w:val="00A6008A"/>
    <w:rsid w:val="00A96E04"/>
    <w:rsid w:val="00AB4F2C"/>
    <w:rsid w:val="00AC38CB"/>
    <w:rsid w:val="00AD7841"/>
    <w:rsid w:val="00AE39B9"/>
    <w:rsid w:val="00AE5696"/>
    <w:rsid w:val="00B00C43"/>
    <w:rsid w:val="00B129E9"/>
    <w:rsid w:val="00B14D9B"/>
    <w:rsid w:val="00B275B3"/>
    <w:rsid w:val="00B427CE"/>
    <w:rsid w:val="00B95A41"/>
    <w:rsid w:val="00BA1C96"/>
    <w:rsid w:val="00BA3EA6"/>
    <w:rsid w:val="00BB0AAC"/>
    <w:rsid w:val="00BB1D3F"/>
    <w:rsid w:val="00BC6955"/>
    <w:rsid w:val="00BD43E3"/>
    <w:rsid w:val="00BF2ABB"/>
    <w:rsid w:val="00C11A77"/>
    <w:rsid w:val="00C41780"/>
    <w:rsid w:val="00C42C1E"/>
    <w:rsid w:val="00C528BD"/>
    <w:rsid w:val="00C54514"/>
    <w:rsid w:val="00C72B17"/>
    <w:rsid w:val="00C73CB2"/>
    <w:rsid w:val="00C75C6D"/>
    <w:rsid w:val="00CC55A4"/>
    <w:rsid w:val="00CC59D2"/>
    <w:rsid w:val="00CF156C"/>
    <w:rsid w:val="00D1272A"/>
    <w:rsid w:val="00D35BF5"/>
    <w:rsid w:val="00D36B0B"/>
    <w:rsid w:val="00D4796C"/>
    <w:rsid w:val="00D75E30"/>
    <w:rsid w:val="00D8643B"/>
    <w:rsid w:val="00D8724B"/>
    <w:rsid w:val="00D90082"/>
    <w:rsid w:val="00DA4F2A"/>
    <w:rsid w:val="00DB523C"/>
    <w:rsid w:val="00DD2341"/>
    <w:rsid w:val="00DD2614"/>
    <w:rsid w:val="00DD68DF"/>
    <w:rsid w:val="00DE40A2"/>
    <w:rsid w:val="00E13770"/>
    <w:rsid w:val="00E13C93"/>
    <w:rsid w:val="00E33A52"/>
    <w:rsid w:val="00E347AB"/>
    <w:rsid w:val="00E526EC"/>
    <w:rsid w:val="00E57824"/>
    <w:rsid w:val="00E75C04"/>
    <w:rsid w:val="00E81EBD"/>
    <w:rsid w:val="00EB0E50"/>
    <w:rsid w:val="00EE51C2"/>
    <w:rsid w:val="00EE52B7"/>
    <w:rsid w:val="00F00213"/>
    <w:rsid w:val="00F164FB"/>
    <w:rsid w:val="00F20E07"/>
    <w:rsid w:val="00F33FEE"/>
    <w:rsid w:val="00F47398"/>
    <w:rsid w:val="00F54414"/>
    <w:rsid w:val="00F74A01"/>
    <w:rsid w:val="00FC5F10"/>
    <w:rsid w:val="00FF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E4065"/>
  <w15:docId w15:val="{FDC7F590-C3D2-4E3C-B711-46F995AA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C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表 (赤)  81"/>
    <w:basedOn w:val="a"/>
    <w:uiPriority w:val="34"/>
    <w:qFormat/>
    <w:rsid w:val="00D64BFA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DA6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741"/>
  </w:style>
  <w:style w:type="paragraph" w:styleId="a5">
    <w:name w:val="footer"/>
    <w:basedOn w:val="a"/>
    <w:link w:val="a6"/>
    <w:uiPriority w:val="99"/>
    <w:unhideWhenUsed/>
    <w:rsid w:val="00DA6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741"/>
  </w:style>
  <w:style w:type="character" w:styleId="a7">
    <w:name w:val="Hyperlink"/>
    <w:uiPriority w:val="99"/>
    <w:semiHidden/>
    <w:unhideWhenUsed/>
    <w:rsid w:val="009D1266"/>
    <w:rPr>
      <w:color w:val="0000FF"/>
      <w:u w:val="single"/>
    </w:rPr>
  </w:style>
  <w:style w:type="table" w:styleId="a8">
    <w:name w:val="Table Grid"/>
    <w:basedOn w:val="a1"/>
    <w:uiPriority w:val="59"/>
    <w:rsid w:val="00F56D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5DE0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A5DE0"/>
    <w:rPr>
      <w:rFonts w:ascii="Arial" w:eastAsia="ＭＳ ゴシック" w:hAnsi="Arial" w:cs="Times New Roman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7A13BB"/>
    <w:rPr>
      <w:rFonts w:ascii="ヒラギノ角ゴ ProN W3" w:eastAsia="ヒラギノ角ゴ ProN W3"/>
      <w:sz w:val="24"/>
      <w:szCs w:val="24"/>
    </w:rPr>
  </w:style>
  <w:style w:type="character" w:customStyle="1" w:styleId="ac">
    <w:name w:val="見出しマップ (文字)"/>
    <w:link w:val="ab"/>
    <w:uiPriority w:val="99"/>
    <w:semiHidden/>
    <w:rsid w:val="007A13BB"/>
    <w:rPr>
      <w:rFonts w:ascii="ヒラギノ角ゴ ProN W3" w:eastAsia="ヒラギノ角ゴ ProN W3"/>
      <w:kern w:val="2"/>
      <w:sz w:val="24"/>
      <w:szCs w:val="24"/>
    </w:rPr>
  </w:style>
  <w:style w:type="paragraph" w:customStyle="1" w:styleId="Default">
    <w:name w:val="Default"/>
    <w:rsid w:val="00A6008A"/>
    <w:pPr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page number"/>
    <w:basedOn w:val="a0"/>
    <w:uiPriority w:val="99"/>
    <w:semiHidden/>
    <w:unhideWhenUsed/>
    <w:rsid w:val="00A6008A"/>
  </w:style>
  <w:style w:type="paragraph" w:styleId="ae">
    <w:name w:val="List Paragraph"/>
    <w:basedOn w:val="a"/>
    <w:uiPriority w:val="34"/>
    <w:qFormat/>
    <w:rsid w:val="00724CE4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F560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F560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F5607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560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F5607"/>
    <w:rPr>
      <w:b/>
      <w:bCs/>
      <w:kern w:val="2"/>
      <w:sz w:val="21"/>
      <w:szCs w:val="22"/>
    </w:rPr>
  </w:style>
  <w:style w:type="paragraph" w:styleId="af4">
    <w:name w:val="No Spacing"/>
    <w:uiPriority w:val="1"/>
    <w:qFormat/>
    <w:rsid w:val="008C7B2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A26F-56F8-4447-88F0-211811A0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第一回HCTC実地研修</vt:lpstr>
      <vt:lpstr>第一回HCTC実地研修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HCTC委員会見学研修</dc:title>
  <dc:creator>遠藤智子</dc:creator>
  <cp:lastModifiedBy>佐藤 力</cp:lastModifiedBy>
  <cp:revision>11</cp:revision>
  <cp:lastPrinted>2013-04-23T03:10:00Z</cp:lastPrinted>
  <dcterms:created xsi:type="dcterms:W3CDTF">2017-05-02T12:49:00Z</dcterms:created>
  <dcterms:modified xsi:type="dcterms:W3CDTF">2023-08-17T00:23:00Z</dcterms:modified>
</cp:coreProperties>
</file>